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A7" w:rsidRPr="003E3631" w:rsidRDefault="00EC04A7" w:rsidP="00EC04A7">
      <w:pPr>
        <w:spacing w:line="540" w:lineRule="exact"/>
        <w:ind w:rightChars="-29" w:right="-61" w:firstLine="420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A：配水器的技术要求</w:t>
      </w:r>
    </w:p>
    <w:p w:rsidR="00EC04A7" w:rsidRPr="003E3631" w:rsidRDefault="00EC04A7" w:rsidP="00EC04A7">
      <w:pPr>
        <w:spacing w:line="540" w:lineRule="exact"/>
        <w:ind w:rightChars="-29" w:right="-61" w:firstLineChars="178" w:firstLine="37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 xml:space="preserve">  1.结构要求（配水</w:t>
      </w:r>
      <w:proofErr w:type="gramStart"/>
      <w:r w:rsidRPr="003E3631">
        <w:rPr>
          <w:rFonts w:ascii="方正楷体简体" w:eastAsia="方正楷体简体" w:hint="eastAsia"/>
        </w:rPr>
        <w:t>器主体</w:t>
      </w:r>
      <w:proofErr w:type="gramEnd"/>
      <w:r w:rsidRPr="003E3631">
        <w:rPr>
          <w:rFonts w:ascii="方正楷体简体" w:eastAsia="方正楷体简体" w:hint="eastAsia"/>
        </w:rPr>
        <w:t>由下面七部分组成）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（1）上、下接头：与上下油管连接，连接螺纹要求：上端2</w:t>
      </w:r>
      <w:r w:rsidRPr="003E3631">
        <w:rPr>
          <w:rFonts w:ascii="方正楷体简体" w:eastAsia="方正楷体简体"/>
        </w:rPr>
        <w:t>⅞</w:t>
      </w:r>
      <w:r w:rsidRPr="003E3631">
        <w:rPr>
          <w:rFonts w:ascii="方正楷体简体" w:eastAsia="方正楷体简体" w:hint="eastAsia"/>
        </w:rPr>
        <w:t xml:space="preserve"> UPTBG母扣；下端2</w:t>
      </w:r>
      <w:r w:rsidRPr="003E3631">
        <w:rPr>
          <w:rFonts w:ascii="方正楷体简体" w:eastAsia="方正楷体简体"/>
        </w:rPr>
        <w:t>⅞</w:t>
      </w:r>
      <w:r w:rsidRPr="003E3631">
        <w:rPr>
          <w:rFonts w:ascii="方正楷体简体" w:eastAsia="方正楷体简体" w:hint="eastAsia"/>
        </w:rPr>
        <w:t xml:space="preserve"> UPTBG公扣。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（2）上连接套：配水器上保护外筒。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（3）扶正体：起到</w:t>
      </w:r>
      <w:proofErr w:type="gramStart"/>
      <w:r w:rsidRPr="003E3631">
        <w:rPr>
          <w:rFonts w:ascii="方正楷体简体" w:eastAsia="方正楷体简体" w:hint="eastAsia"/>
        </w:rPr>
        <w:t>投捞器</w:t>
      </w:r>
      <w:proofErr w:type="gramEnd"/>
      <w:r w:rsidRPr="003E3631">
        <w:rPr>
          <w:rFonts w:ascii="方正楷体简体" w:eastAsia="方正楷体简体" w:hint="eastAsia"/>
        </w:rPr>
        <w:t>或</w:t>
      </w:r>
      <w:proofErr w:type="gramStart"/>
      <w:r w:rsidRPr="003E3631">
        <w:rPr>
          <w:rFonts w:ascii="方正楷体简体" w:eastAsia="方正楷体简体" w:hint="eastAsia"/>
        </w:rPr>
        <w:t>测调仪调节</w:t>
      </w:r>
      <w:proofErr w:type="gramEnd"/>
      <w:r w:rsidRPr="003E3631">
        <w:rPr>
          <w:rFonts w:ascii="方正楷体简体" w:eastAsia="方正楷体简体" w:hint="eastAsia"/>
        </w:rPr>
        <w:t>水嘴导向作用。</w:t>
      </w:r>
      <w:proofErr w:type="gramStart"/>
      <w:r w:rsidRPr="003E3631">
        <w:rPr>
          <w:rFonts w:ascii="方正楷体简体" w:eastAsia="方正楷体简体" w:hint="eastAsia"/>
        </w:rPr>
        <w:t>当投捞器</w:t>
      </w:r>
      <w:proofErr w:type="gramEnd"/>
      <w:r w:rsidRPr="003E3631">
        <w:rPr>
          <w:rFonts w:ascii="方正楷体简体" w:eastAsia="方正楷体简体" w:hint="eastAsia"/>
        </w:rPr>
        <w:t>或</w:t>
      </w:r>
      <w:proofErr w:type="gramStart"/>
      <w:r w:rsidRPr="003E3631">
        <w:rPr>
          <w:rFonts w:ascii="方正楷体简体" w:eastAsia="方正楷体简体" w:hint="eastAsia"/>
        </w:rPr>
        <w:t>测调仪下到</w:t>
      </w:r>
      <w:proofErr w:type="gramEnd"/>
      <w:r w:rsidRPr="003E3631">
        <w:rPr>
          <w:rFonts w:ascii="方正楷体简体" w:eastAsia="方正楷体简体" w:hint="eastAsia"/>
        </w:rPr>
        <w:t>目标层位时上</w:t>
      </w:r>
      <w:proofErr w:type="gramStart"/>
      <w:r w:rsidRPr="003E3631">
        <w:rPr>
          <w:rFonts w:ascii="方正楷体简体" w:eastAsia="方正楷体简体" w:hint="eastAsia"/>
        </w:rPr>
        <w:t>提投捞器</w:t>
      </w:r>
      <w:proofErr w:type="gramEnd"/>
      <w:r w:rsidRPr="003E3631">
        <w:rPr>
          <w:rFonts w:ascii="方正楷体简体" w:eastAsia="方正楷体简体" w:hint="eastAsia"/>
        </w:rPr>
        <w:t>或测</w:t>
      </w:r>
      <w:proofErr w:type="gramStart"/>
      <w:r w:rsidRPr="003E3631">
        <w:rPr>
          <w:rFonts w:ascii="方正楷体简体" w:eastAsia="方正楷体简体" w:hint="eastAsia"/>
        </w:rPr>
        <w:t>调仪打开导向爪</w:t>
      </w:r>
      <w:proofErr w:type="gramEnd"/>
      <w:r w:rsidRPr="003E3631">
        <w:rPr>
          <w:rFonts w:ascii="方正楷体简体" w:eastAsia="方正楷体简体" w:hint="eastAsia"/>
        </w:rPr>
        <w:t>下放，导向爪就会沿着扶正体</w:t>
      </w:r>
      <w:smartTag w:uri="urn:schemas-microsoft-com:office:smarttags" w:element="chmetcnv">
        <w:smartTagPr>
          <w:attr w:name="UnitName" w:val="mm"/>
          <w:attr w:name="SourceValue" w:val="23"/>
          <w:attr w:name="HasSpace" w:val="False"/>
          <w:attr w:name="Negative" w:val="False"/>
          <w:attr w:name="NumberType" w:val="1"/>
          <w:attr w:name="TCSC" w:val="0"/>
        </w:smartTagPr>
        <w:r w:rsidRPr="003E3631">
          <w:rPr>
            <w:rFonts w:ascii="方正楷体简体" w:eastAsia="方正楷体简体" w:hint="eastAsia"/>
          </w:rPr>
          <w:t>23mm</w:t>
        </w:r>
      </w:smartTag>
      <w:r w:rsidRPr="003E3631">
        <w:rPr>
          <w:rFonts w:ascii="方正楷体简体" w:eastAsia="方正楷体简体" w:hint="eastAsia"/>
        </w:rPr>
        <w:t>的导向槽将堵塞器（水嘴）投到配水</w:t>
      </w:r>
      <w:proofErr w:type="gramStart"/>
      <w:r w:rsidRPr="003E3631">
        <w:rPr>
          <w:rFonts w:ascii="方正楷体简体" w:eastAsia="方正楷体简体" w:hint="eastAsia"/>
        </w:rPr>
        <w:t>器主体</w:t>
      </w:r>
      <w:proofErr w:type="gramEnd"/>
      <w:r w:rsidRPr="003E3631">
        <w:rPr>
          <w:rFonts w:ascii="方正楷体简体" w:eastAsia="方正楷体简体"/>
        </w:rPr>
        <w:t>ø</w:t>
      </w:r>
      <w:r w:rsidRPr="003E3631">
        <w:rPr>
          <w:rFonts w:ascii="方正楷体简体" w:eastAsia="方正楷体简体" w:hint="eastAsia"/>
        </w:rPr>
        <w:t>20的偏孔内。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（4）主体：配水器的主要部件，主要包括中心通道、桥式</w:t>
      </w:r>
      <w:proofErr w:type="gramStart"/>
      <w:r w:rsidRPr="003E3631">
        <w:rPr>
          <w:rFonts w:ascii="方正楷体简体" w:eastAsia="方正楷体简体" w:hint="eastAsia"/>
        </w:rPr>
        <w:t>过流通</w:t>
      </w:r>
      <w:proofErr w:type="gramEnd"/>
      <w:r w:rsidRPr="003E3631">
        <w:rPr>
          <w:rFonts w:ascii="方正楷体简体" w:eastAsia="方正楷体简体" w:hint="eastAsia"/>
        </w:rPr>
        <w:t>道、</w:t>
      </w:r>
      <w:r w:rsidRPr="003E3631">
        <w:rPr>
          <w:rFonts w:ascii="方正楷体简体" w:eastAsia="方正楷体简体"/>
        </w:rPr>
        <w:t>ø</w:t>
      </w:r>
      <w:smartTag w:uri="urn:schemas-microsoft-com:office:smarttags" w:element="chmetcnv">
        <w:smartTagPr>
          <w:attr w:name="UnitName" w:val="m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3E3631">
          <w:rPr>
            <w:rFonts w:ascii="方正楷体简体" w:eastAsia="方正楷体简体" w:hint="eastAsia"/>
          </w:rPr>
          <w:t>20mm</w:t>
        </w:r>
      </w:smartTag>
      <w:r w:rsidRPr="003E3631">
        <w:rPr>
          <w:rFonts w:ascii="方正楷体简体" w:eastAsia="方正楷体简体" w:hint="eastAsia"/>
        </w:rPr>
        <w:t>偏心注水孔。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（5）下连接套：配水器下保护外筒。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（6）支架：主要用于验封封隔器是否密封的密封</w:t>
      </w:r>
      <w:proofErr w:type="gramStart"/>
      <w:r w:rsidRPr="003E3631">
        <w:rPr>
          <w:rFonts w:ascii="方正楷体简体" w:eastAsia="方正楷体简体" w:hint="eastAsia"/>
        </w:rPr>
        <w:t>段卡爪</w:t>
      </w:r>
      <w:proofErr w:type="gramEnd"/>
      <w:r w:rsidRPr="003E3631">
        <w:rPr>
          <w:rFonts w:ascii="方正楷体简体" w:eastAsia="方正楷体简体" w:hint="eastAsia"/>
        </w:rPr>
        <w:t>支撑定位。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（7）导向体：</w:t>
      </w:r>
      <w:proofErr w:type="gramStart"/>
      <w:r w:rsidRPr="003E3631">
        <w:rPr>
          <w:rFonts w:ascii="方正楷体简体" w:eastAsia="方正楷体简体" w:hint="eastAsia"/>
        </w:rPr>
        <w:t>使投捞器</w:t>
      </w:r>
      <w:proofErr w:type="gramEnd"/>
      <w:r w:rsidRPr="003E3631">
        <w:rPr>
          <w:rFonts w:ascii="方正楷体简体" w:eastAsia="方正楷体简体" w:hint="eastAsia"/>
        </w:rPr>
        <w:t>或</w:t>
      </w:r>
      <w:proofErr w:type="gramStart"/>
      <w:r w:rsidRPr="003E3631">
        <w:rPr>
          <w:rFonts w:ascii="方正楷体简体" w:eastAsia="方正楷体简体" w:hint="eastAsia"/>
        </w:rPr>
        <w:t>测调仪的</w:t>
      </w:r>
      <w:proofErr w:type="gramEnd"/>
      <w:r w:rsidRPr="003E3631">
        <w:rPr>
          <w:rFonts w:ascii="方正楷体简体" w:eastAsia="方正楷体简体" w:hint="eastAsia"/>
        </w:rPr>
        <w:t>导向</w:t>
      </w:r>
      <w:proofErr w:type="gramStart"/>
      <w:r w:rsidRPr="003E3631">
        <w:rPr>
          <w:rFonts w:ascii="方正楷体简体" w:eastAsia="方正楷体简体" w:hint="eastAsia"/>
        </w:rPr>
        <w:t>爪</w:t>
      </w:r>
      <w:proofErr w:type="gramEnd"/>
      <w:r w:rsidRPr="003E3631">
        <w:rPr>
          <w:rFonts w:ascii="方正楷体简体" w:eastAsia="方正楷体简体" w:hint="eastAsia"/>
        </w:rPr>
        <w:t>正确进入扶正体。</w:t>
      </w:r>
    </w:p>
    <w:p w:rsidR="00EC04A7" w:rsidRPr="003E3631" w:rsidRDefault="00EC04A7" w:rsidP="00EC04A7">
      <w:pPr>
        <w:spacing w:line="540" w:lineRule="exact"/>
        <w:ind w:rightChars="-29" w:right="-61" w:firstLineChars="178" w:firstLine="37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 xml:space="preserve">    2.技术要求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（1）配水器上下接头螺纹严格要求按GB/T9253.2-1999标准加工检验。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（2） 体内、外表面镀铬，镀铬厚度0.02</w:t>
      </w:r>
      <w:smartTag w:uri="urn:schemas-microsoft-com:office:smarttags" w:element="chmetcnv">
        <w:smartTagPr>
          <w:attr w:name="UnitName" w:val="mm"/>
          <w:attr w:name="SourceValue" w:val=".03"/>
          <w:attr w:name="HasSpace" w:val="False"/>
          <w:attr w:name="Negative" w:val="True"/>
          <w:attr w:name="NumberType" w:val="1"/>
          <w:attr w:name="TCSC" w:val="0"/>
        </w:smartTagPr>
        <w:r w:rsidRPr="003E3631">
          <w:rPr>
            <w:rFonts w:ascii="方正楷体简体" w:eastAsia="方正楷体简体" w:hint="eastAsia"/>
          </w:rPr>
          <w:t>-0.03mm</w:t>
        </w:r>
      </w:smartTag>
      <w:r w:rsidRPr="003E3631">
        <w:rPr>
          <w:rFonts w:ascii="方正楷体简体" w:eastAsia="方正楷体简体" w:hint="eastAsia"/>
        </w:rPr>
        <w:t>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（3）配水</w:t>
      </w:r>
      <w:proofErr w:type="gramStart"/>
      <w:r w:rsidRPr="003E3631">
        <w:rPr>
          <w:rFonts w:ascii="方正楷体简体" w:eastAsia="方正楷体简体" w:hint="eastAsia"/>
        </w:rPr>
        <w:t>器主体</w:t>
      </w:r>
      <w:proofErr w:type="gramEnd"/>
      <w:r w:rsidRPr="003E3631">
        <w:rPr>
          <w:rFonts w:ascii="方正楷体简体" w:eastAsia="方正楷体简体" w:hint="eastAsia"/>
        </w:rPr>
        <w:t>主孔（单位：mm）φ46+00.05和</w:t>
      </w:r>
      <w:proofErr w:type="gramStart"/>
      <w:r w:rsidRPr="003E3631">
        <w:rPr>
          <w:rFonts w:ascii="方正楷体简体" w:eastAsia="方正楷体简体" w:hint="eastAsia"/>
        </w:rPr>
        <w:t>侧孔</w:t>
      </w:r>
      <w:proofErr w:type="gramEnd"/>
      <w:r w:rsidRPr="003E3631">
        <w:rPr>
          <w:rFonts w:ascii="方正楷体简体" w:eastAsia="方正楷体简体" w:hint="eastAsia"/>
        </w:rPr>
        <w:t>φ20 +00.04主体孔及侧孔的倒角须与分公司的测</w:t>
      </w:r>
      <w:proofErr w:type="gramStart"/>
      <w:r w:rsidRPr="003E3631">
        <w:rPr>
          <w:rFonts w:ascii="方正楷体简体" w:eastAsia="方正楷体简体" w:hint="eastAsia"/>
        </w:rPr>
        <w:t>调仪及验封仪相</w:t>
      </w:r>
      <w:proofErr w:type="gramEnd"/>
      <w:r w:rsidRPr="003E3631">
        <w:rPr>
          <w:rFonts w:ascii="方正楷体简体" w:eastAsia="方正楷体简体" w:hint="eastAsia"/>
        </w:rPr>
        <w:t>匹配。配水器分段内孔为(单位：mm)：φ20.5、φ250-0.1、    φ20、φ20、φ22、、φ47.5、φ46+00.05，孔内表面需镀铬，镀层厚度为0.02--</w:t>
      </w:r>
      <w:smartTag w:uri="urn:schemas-microsoft-com:office:smarttags" w:element="chmetcnv">
        <w:smartTagPr>
          <w:attr w:name="UnitName" w:val="mm"/>
          <w:attr w:name="SourceValue" w:val=".03"/>
          <w:attr w:name="HasSpace" w:val="False"/>
          <w:attr w:name="Negative" w:val="False"/>
          <w:attr w:name="NumberType" w:val="1"/>
          <w:attr w:name="TCSC" w:val="0"/>
        </w:smartTagPr>
        <w:r w:rsidRPr="003E3631">
          <w:rPr>
            <w:rFonts w:ascii="方正楷体简体" w:eastAsia="方正楷体简体" w:hint="eastAsia"/>
          </w:rPr>
          <w:t>0.03mm</w:t>
        </w:r>
      </w:smartTag>
      <w:r w:rsidRPr="003E3631">
        <w:rPr>
          <w:rFonts w:ascii="方正楷体简体" w:eastAsia="方正楷体简体" w:hint="eastAsia"/>
        </w:rPr>
        <w:t xml:space="preserve"> 。</w:t>
      </w:r>
    </w:p>
    <w:p w:rsidR="00EC04A7" w:rsidRPr="009230E8" w:rsidRDefault="00EC04A7" w:rsidP="00EC04A7">
      <w:pPr>
        <w:spacing w:line="560" w:lineRule="exact"/>
        <w:ind w:firstLine="420"/>
        <w:rPr>
          <w:rFonts w:ascii="方正楷体简体" w:eastAsia="方正楷体简体" w:hint="eastAsia"/>
        </w:rPr>
      </w:pPr>
      <w:r>
        <w:rPr>
          <w:rFonts w:ascii="方正仿宋简体" w:eastAsia="方正仿宋简体" w:hAnsi="Times" w:cs="Times" w:hint="eastAsia"/>
        </w:rPr>
        <w:t xml:space="preserve">    </w:t>
      </w:r>
      <w:r w:rsidRPr="009230E8">
        <w:rPr>
          <w:rFonts w:ascii="方正楷体简体" w:eastAsia="方正楷体简体" w:hint="eastAsia"/>
        </w:rPr>
        <w:t>3.工具参数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544"/>
        <w:gridCol w:w="3402"/>
      </w:tblGrid>
      <w:tr w:rsidR="00EC04A7" w:rsidTr="00EC04A7">
        <w:trPr>
          <w:trHeight w:val="1119"/>
        </w:trPr>
        <w:tc>
          <w:tcPr>
            <w:tcW w:w="1702" w:type="dxa"/>
            <w:shd w:val="clear" w:color="auto" w:fill="92CDDC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  <w:highlight w:val="lightGray"/>
              </w:rPr>
            </w:pPr>
            <w:r>
              <w:rPr>
                <w:rFonts w:ascii="方正仿宋简体" w:eastAsia="方正仿宋简体" w:hint="eastAsia"/>
                <w:szCs w:val="21"/>
              </w:rPr>
              <w:t>参数/产品名称</w:t>
            </w:r>
          </w:p>
        </w:tc>
        <w:tc>
          <w:tcPr>
            <w:tcW w:w="3544" w:type="dxa"/>
            <w:shd w:val="clear" w:color="auto" w:fill="92CDDC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配水器</w:t>
            </w:r>
            <w:r>
              <w:rPr>
                <w:rFonts w:ascii="方正仿宋简体" w:eastAsia="方正仿宋简体"/>
                <w:szCs w:val="21"/>
              </w:rPr>
              <w:t xml:space="preserve"> HYQSPX-114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4"/>
                <w:attr w:name="UnitName" w:val="mm"/>
              </w:smartTagPr>
              <w:r>
                <w:rPr>
                  <w:rFonts w:ascii="方正仿宋简体" w:eastAsia="方正仿宋简体"/>
                  <w:szCs w:val="21"/>
                </w:rPr>
                <w:t>114mm</w:t>
              </w:r>
            </w:smartTag>
            <w:r>
              <w:rPr>
                <w:rFonts w:ascii="方正仿宋简体" w:eastAsia="方正仿宋简体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6"/>
                <w:attr w:name="UnitName" w:val="mm"/>
              </w:smartTagPr>
              <w:r>
                <w:rPr>
                  <w:rFonts w:ascii="方正仿宋简体" w:eastAsia="方正仿宋简体"/>
                  <w:szCs w:val="21"/>
                </w:rPr>
                <w:t>46mm</w:t>
              </w:r>
            </w:smartTag>
            <w:r>
              <w:rPr>
                <w:rFonts w:ascii="方正仿宋简体" w:eastAsia="方正仿宋简体"/>
                <w:szCs w:val="21"/>
              </w:rPr>
              <w:t>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m"/>
              </w:smartTagPr>
              <w:r>
                <w:rPr>
                  <w:rFonts w:ascii="方正仿宋简体" w:eastAsia="方正仿宋简体"/>
                  <w:szCs w:val="21"/>
                </w:rPr>
                <w:t>20mm</w:t>
              </w:r>
            </w:smartTag>
            <w:r>
              <w:rPr>
                <w:rFonts w:ascii="方正仿宋简体" w:eastAsia="方正仿宋简体"/>
                <w:szCs w:val="21"/>
              </w:rPr>
              <w:t xml:space="preserve"> </w:t>
            </w:r>
            <w:r>
              <w:rPr>
                <w:rFonts w:ascii="方正仿宋简体" w:eastAsia="方正仿宋简体" w:hint="eastAsia"/>
                <w:szCs w:val="21"/>
              </w:rPr>
              <w:t>桥式偏心</w:t>
            </w:r>
          </w:p>
        </w:tc>
        <w:tc>
          <w:tcPr>
            <w:tcW w:w="3402" w:type="dxa"/>
            <w:shd w:val="clear" w:color="auto" w:fill="92CDDC"/>
          </w:tcPr>
          <w:p w:rsidR="00EC04A7" w:rsidRDefault="00EC04A7" w:rsidP="00EC04A7">
            <w:pPr>
              <w:spacing w:line="360" w:lineRule="exact"/>
              <w:ind w:firstLine="420"/>
              <w:jc w:val="left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配水器</w:t>
            </w:r>
            <w:r>
              <w:rPr>
                <w:rFonts w:ascii="方正仿宋简体" w:eastAsia="方正仿宋简体"/>
                <w:szCs w:val="21"/>
              </w:rPr>
              <w:t xml:space="preserve"> HYQSPX-110-HB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mm"/>
              </w:smartTagPr>
              <w:r>
                <w:rPr>
                  <w:rFonts w:ascii="方正仿宋简体" w:eastAsia="方正仿宋简体"/>
                  <w:szCs w:val="21"/>
                </w:rPr>
                <w:t>110mm</w:t>
              </w:r>
            </w:smartTag>
            <w:r>
              <w:rPr>
                <w:rFonts w:ascii="方正仿宋简体" w:eastAsia="方正仿宋简体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6"/>
                <w:attr w:name="UnitName" w:val="mm"/>
              </w:smartTagPr>
              <w:r>
                <w:rPr>
                  <w:rFonts w:ascii="方正仿宋简体" w:eastAsia="方正仿宋简体"/>
                  <w:szCs w:val="21"/>
                </w:rPr>
                <w:t>46mm</w:t>
              </w:r>
            </w:smartTag>
            <w:r>
              <w:rPr>
                <w:rFonts w:ascii="方正仿宋简体" w:eastAsia="方正仿宋简体"/>
                <w:szCs w:val="21"/>
              </w:rPr>
              <w:t>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mm"/>
              </w:smartTagPr>
              <w:r>
                <w:rPr>
                  <w:rFonts w:ascii="方正仿宋简体" w:eastAsia="方正仿宋简体"/>
                  <w:szCs w:val="21"/>
                </w:rPr>
                <w:t>20mm</w:t>
              </w:r>
            </w:smartTag>
            <w:r>
              <w:rPr>
                <w:rFonts w:ascii="方正仿宋简体" w:eastAsia="方正仿宋简体"/>
                <w:szCs w:val="21"/>
              </w:rPr>
              <w:t xml:space="preserve"> HB</w:t>
            </w:r>
          </w:p>
        </w:tc>
      </w:tr>
      <w:tr w:rsidR="00EC04A7" w:rsidTr="00EC04A7">
        <w:trPr>
          <w:trHeight w:val="388"/>
        </w:trPr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金属材质</w:t>
            </w:r>
          </w:p>
        </w:tc>
        <w:tc>
          <w:tcPr>
            <w:tcW w:w="3544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hAnsi="宋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35CrMo高温</w:t>
            </w:r>
            <w:r>
              <w:rPr>
                <w:rFonts w:hAnsi="宋体" w:hint="eastAsia"/>
                <w:szCs w:val="21"/>
              </w:rPr>
              <w:t>调质处理。</w:t>
            </w:r>
            <w:r>
              <w:rPr>
                <w:rFonts w:ascii="方正仿宋简体" w:eastAsia="方正仿宋简体" w:hint="eastAsia"/>
                <w:szCs w:val="21"/>
              </w:rPr>
              <w:t>调质硬度HB=241～286（符合GB3077-1999规定）</w:t>
            </w:r>
          </w:p>
        </w:tc>
        <w:tc>
          <w:tcPr>
            <w:tcW w:w="34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hAnsi="宋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35CrMo高温调质处理。调质硬度HB=241～286（符合GB3077-1999规定）</w:t>
            </w:r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密封件材质</w:t>
            </w:r>
          </w:p>
        </w:tc>
        <w:tc>
          <w:tcPr>
            <w:tcW w:w="3544" w:type="dxa"/>
          </w:tcPr>
          <w:p w:rsidR="00EC04A7" w:rsidRDefault="00EC04A7" w:rsidP="00EC04A7">
            <w:pPr>
              <w:spacing w:line="360" w:lineRule="exact"/>
              <w:ind w:firstLine="420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氢化丁腈橡胶</w:t>
            </w:r>
          </w:p>
        </w:tc>
        <w:tc>
          <w:tcPr>
            <w:tcW w:w="3402" w:type="dxa"/>
          </w:tcPr>
          <w:p w:rsidR="00EC04A7" w:rsidRDefault="00EC04A7" w:rsidP="00EC04A7">
            <w:pPr>
              <w:spacing w:line="360" w:lineRule="exact"/>
              <w:ind w:firstLine="420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氢化丁腈橡胶</w:t>
            </w:r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连接螺纹</w:t>
            </w:r>
          </w:p>
        </w:tc>
        <w:tc>
          <w:tcPr>
            <w:tcW w:w="3544" w:type="dxa"/>
          </w:tcPr>
          <w:p w:rsidR="00EC04A7" w:rsidRDefault="00EC04A7" w:rsidP="00EC04A7">
            <w:pPr>
              <w:spacing w:line="360" w:lineRule="exact"/>
              <w:ind w:firstLine="420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2-7/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”"/>
              </w:smartTagPr>
              <w:r>
                <w:rPr>
                  <w:rFonts w:ascii="方正仿宋简体" w:eastAsia="方正仿宋简体" w:hint="eastAsia"/>
                  <w:szCs w:val="21"/>
                </w:rPr>
                <w:t>8</w:t>
              </w:r>
              <w:proofErr w:type="gramStart"/>
              <w:r>
                <w:rPr>
                  <w:rFonts w:ascii="方正仿宋简体" w:eastAsia="方正仿宋简体" w:hint="eastAsia"/>
                  <w:szCs w:val="21"/>
                </w:rPr>
                <w:t>”</w:t>
              </w:r>
            </w:smartTag>
            <w:proofErr w:type="gramEnd"/>
            <w:r>
              <w:rPr>
                <w:rFonts w:ascii="方正仿宋简体" w:eastAsia="方正仿宋简体" w:hint="eastAsia"/>
                <w:szCs w:val="21"/>
              </w:rPr>
              <w:t xml:space="preserve"> UPTBG</w:t>
            </w:r>
          </w:p>
        </w:tc>
        <w:tc>
          <w:tcPr>
            <w:tcW w:w="3402" w:type="dxa"/>
          </w:tcPr>
          <w:p w:rsidR="00EC04A7" w:rsidRDefault="00EC04A7" w:rsidP="00EC04A7">
            <w:pPr>
              <w:spacing w:line="360" w:lineRule="exact"/>
              <w:ind w:firstLine="420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2-7/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”"/>
              </w:smartTagPr>
              <w:r>
                <w:rPr>
                  <w:rFonts w:ascii="方正仿宋简体" w:eastAsia="方正仿宋简体" w:hint="eastAsia"/>
                  <w:szCs w:val="21"/>
                </w:rPr>
                <w:t>8</w:t>
              </w:r>
              <w:proofErr w:type="gramStart"/>
              <w:r>
                <w:rPr>
                  <w:rFonts w:ascii="方正仿宋简体" w:eastAsia="方正仿宋简体" w:hint="eastAsia"/>
                  <w:szCs w:val="21"/>
                </w:rPr>
                <w:t>”</w:t>
              </w:r>
            </w:smartTag>
            <w:proofErr w:type="gramEnd"/>
            <w:r>
              <w:rPr>
                <w:rFonts w:ascii="方正仿宋简体" w:eastAsia="方正仿宋简体" w:hint="eastAsia"/>
                <w:szCs w:val="21"/>
              </w:rPr>
              <w:t xml:space="preserve"> UPTBG</w:t>
            </w:r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总长</w:t>
            </w:r>
          </w:p>
        </w:tc>
        <w:tc>
          <w:tcPr>
            <w:tcW w:w="3544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40"/>
                <w:attr w:name="UnitName" w:val="mm"/>
              </w:smartTagPr>
              <w:r>
                <w:rPr>
                  <w:rFonts w:ascii="方正仿宋简体" w:eastAsia="方正仿宋简体" w:hint="eastAsia"/>
                  <w:szCs w:val="21"/>
                </w:rPr>
                <w:t>1040mm</w:t>
              </w:r>
            </w:smartTag>
          </w:p>
        </w:tc>
        <w:tc>
          <w:tcPr>
            <w:tcW w:w="3402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40"/>
                <w:attr w:name="UnitName" w:val="mm"/>
              </w:smartTagPr>
              <w:r>
                <w:rPr>
                  <w:rFonts w:ascii="方正仿宋简体" w:eastAsia="方正仿宋简体" w:hint="eastAsia"/>
                  <w:szCs w:val="21"/>
                </w:rPr>
                <w:t>1040mm</w:t>
              </w:r>
            </w:smartTag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最大外径</w:t>
            </w:r>
          </w:p>
        </w:tc>
        <w:tc>
          <w:tcPr>
            <w:tcW w:w="3544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hint="eastAsia"/>
                <w:szCs w:val="21"/>
              </w:rPr>
              <w:t>φ</w:t>
            </w:r>
            <w:r>
              <w:rPr>
                <w:rFonts w:hint="eastAsia"/>
                <w:szCs w:val="21"/>
              </w:rPr>
              <w:t>114</w:t>
            </w:r>
            <w:r>
              <w:rPr>
                <w:rFonts w:hAnsi="宋体" w:hint="eastAsia"/>
                <w:sz w:val="24"/>
                <w:vertAlign w:val="superscript"/>
              </w:rPr>
              <w:t>+</w:t>
            </w:r>
            <w:r>
              <w:rPr>
                <w:rFonts w:hAnsi="宋体" w:hint="eastAsia"/>
                <w:sz w:val="24"/>
                <w:vertAlign w:val="subscript"/>
              </w:rPr>
              <w:t>0</w:t>
            </w:r>
            <w:r>
              <w:rPr>
                <w:rFonts w:hAnsi="宋体" w:hint="eastAsia"/>
                <w:sz w:val="24"/>
                <w:vertAlign w:val="superscript"/>
              </w:rPr>
              <w:t>0.23</w:t>
            </w:r>
            <w:r>
              <w:rPr>
                <w:rFonts w:ascii="方正仿宋简体" w:eastAsia="方正仿宋简体" w:hint="eastAsia"/>
                <w:szCs w:val="21"/>
              </w:rPr>
              <w:t xml:space="preserve"> mm</w:t>
            </w:r>
          </w:p>
        </w:tc>
        <w:tc>
          <w:tcPr>
            <w:tcW w:w="3402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hint="eastAsia"/>
                <w:szCs w:val="21"/>
              </w:rPr>
              <w:t>φ</w:t>
            </w:r>
            <w:r>
              <w:rPr>
                <w:rFonts w:hint="eastAsia"/>
                <w:szCs w:val="21"/>
              </w:rPr>
              <w:t>110</w:t>
            </w:r>
            <w:r>
              <w:rPr>
                <w:rFonts w:hAnsi="宋体" w:hint="eastAsia"/>
                <w:szCs w:val="21"/>
                <w:vertAlign w:val="superscript"/>
              </w:rPr>
              <w:t>+</w:t>
            </w:r>
            <w:r>
              <w:rPr>
                <w:rFonts w:hAnsi="宋体" w:hint="eastAsia"/>
                <w:szCs w:val="21"/>
                <w:vertAlign w:val="subscript"/>
              </w:rPr>
              <w:t>0</w:t>
            </w:r>
            <w:r>
              <w:rPr>
                <w:rFonts w:hAnsi="宋体" w:hint="eastAsia"/>
                <w:szCs w:val="21"/>
                <w:vertAlign w:val="superscript"/>
              </w:rPr>
              <w:t>0.23</w:t>
            </w:r>
            <w:r>
              <w:rPr>
                <w:rFonts w:ascii="方正仿宋简体" w:eastAsia="方正仿宋简体" w:hint="eastAsia"/>
                <w:szCs w:val="21"/>
              </w:rPr>
              <w:t xml:space="preserve"> mm</w:t>
            </w:r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最小内径</w:t>
            </w:r>
          </w:p>
        </w:tc>
        <w:tc>
          <w:tcPr>
            <w:tcW w:w="3544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hint="eastAsia"/>
                <w:szCs w:val="21"/>
              </w:rPr>
              <w:t>φ</w:t>
            </w:r>
            <w:r>
              <w:rPr>
                <w:rFonts w:hint="eastAsia"/>
                <w:szCs w:val="21"/>
              </w:rPr>
              <w:t>46</w:t>
            </w:r>
            <w:r>
              <w:rPr>
                <w:rFonts w:hAnsi="宋体" w:hint="eastAsia"/>
                <w:szCs w:val="21"/>
                <w:vertAlign w:val="superscript"/>
              </w:rPr>
              <w:t>+</w:t>
            </w:r>
            <w:r>
              <w:rPr>
                <w:rFonts w:hAnsi="宋体" w:hint="eastAsia"/>
                <w:szCs w:val="21"/>
                <w:vertAlign w:val="subscript"/>
              </w:rPr>
              <w:t>0</w:t>
            </w:r>
            <w:r>
              <w:rPr>
                <w:rFonts w:hAnsi="宋体" w:hint="eastAsia"/>
                <w:szCs w:val="21"/>
                <w:vertAlign w:val="superscript"/>
              </w:rPr>
              <w:t>0.05</w:t>
            </w:r>
            <w:r>
              <w:rPr>
                <w:rFonts w:ascii="方正仿宋简体" w:eastAsia="方正仿宋简体" w:hint="eastAsia"/>
                <w:szCs w:val="21"/>
              </w:rPr>
              <w:t>mm</w:t>
            </w:r>
          </w:p>
        </w:tc>
        <w:tc>
          <w:tcPr>
            <w:tcW w:w="3402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hint="eastAsia"/>
                <w:szCs w:val="21"/>
              </w:rPr>
              <w:t>φ</w:t>
            </w:r>
            <w:r>
              <w:rPr>
                <w:rFonts w:hint="eastAsia"/>
                <w:szCs w:val="21"/>
              </w:rPr>
              <w:t>46</w:t>
            </w:r>
            <w:r>
              <w:rPr>
                <w:rFonts w:hAnsi="宋体" w:hint="eastAsia"/>
                <w:szCs w:val="21"/>
                <w:vertAlign w:val="superscript"/>
              </w:rPr>
              <w:t>+</w:t>
            </w:r>
            <w:r>
              <w:rPr>
                <w:rFonts w:hAnsi="宋体" w:hint="eastAsia"/>
                <w:szCs w:val="21"/>
                <w:vertAlign w:val="subscript"/>
              </w:rPr>
              <w:t>0</w:t>
            </w:r>
            <w:r>
              <w:rPr>
                <w:rFonts w:hAnsi="宋体" w:hint="eastAsia"/>
                <w:szCs w:val="21"/>
                <w:vertAlign w:val="superscript"/>
              </w:rPr>
              <w:t>0.05</w:t>
            </w:r>
            <w:r>
              <w:rPr>
                <w:rFonts w:ascii="方正仿宋简体" w:eastAsia="方正仿宋简体" w:hint="eastAsia"/>
                <w:szCs w:val="21"/>
              </w:rPr>
              <w:t>mm</w:t>
            </w:r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偏孔直径</w:t>
            </w:r>
          </w:p>
        </w:tc>
        <w:tc>
          <w:tcPr>
            <w:tcW w:w="3544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hint="eastAsia"/>
                <w:szCs w:val="21"/>
              </w:rPr>
              <w:t>φ</w:t>
            </w:r>
            <w:r>
              <w:rPr>
                <w:rFonts w:hint="eastAsia"/>
                <w:szCs w:val="21"/>
              </w:rPr>
              <w:t xml:space="preserve">20 </w:t>
            </w:r>
            <w:r>
              <w:rPr>
                <w:rFonts w:hAnsi="宋体" w:hint="eastAsia"/>
                <w:szCs w:val="21"/>
                <w:vertAlign w:val="superscript"/>
              </w:rPr>
              <w:t>+</w:t>
            </w:r>
            <w:r>
              <w:rPr>
                <w:rFonts w:hAnsi="宋体" w:hint="eastAsia"/>
                <w:szCs w:val="21"/>
                <w:vertAlign w:val="subscript"/>
              </w:rPr>
              <w:t>0</w:t>
            </w:r>
            <w:r>
              <w:rPr>
                <w:rFonts w:hAnsi="宋体" w:hint="eastAsia"/>
                <w:szCs w:val="21"/>
                <w:vertAlign w:val="superscript"/>
              </w:rPr>
              <w:t>0.04</w:t>
            </w:r>
            <w:r>
              <w:rPr>
                <w:rFonts w:ascii="方正仿宋简体" w:eastAsia="方正仿宋简体" w:hint="eastAsia"/>
                <w:szCs w:val="21"/>
              </w:rPr>
              <w:t xml:space="preserve"> mm</w:t>
            </w:r>
          </w:p>
        </w:tc>
        <w:tc>
          <w:tcPr>
            <w:tcW w:w="3402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hint="eastAsia"/>
                <w:szCs w:val="21"/>
              </w:rPr>
              <w:t>φ</w:t>
            </w:r>
            <w:r>
              <w:rPr>
                <w:rFonts w:hint="eastAsia"/>
                <w:szCs w:val="21"/>
              </w:rPr>
              <w:t xml:space="preserve">20 </w:t>
            </w:r>
            <w:r>
              <w:rPr>
                <w:rFonts w:hAnsi="宋体" w:hint="eastAsia"/>
                <w:szCs w:val="21"/>
                <w:vertAlign w:val="superscript"/>
              </w:rPr>
              <w:t>+</w:t>
            </w:r>
            <w:r>
              <w:rPr>
                <w:rFonts w:hAnsi="宋体" w:hint="eastAsia"/>
                <w:szCs w:val="21"/>
                <w:vertAlign w:val="subscript"/>
              </w:rPr>
              <w:t>0</w:t>
            </w:r>
            <w:r>
              <w:rPr>
                <w:rFonts w:hAnsi="宋体" w:hint="eastAsia"/>
                <w:szCs w:val="21"/>
                <w:vertAlign w:val="superscript"/>
              </w:rPr>
              <w:t>0.04</w:t>
            </w:r>
            <w:r>
              <w:rPr>
                <w:rFonts w:ascii="方正仿宋简体" w:eastAsia="方正仿宋简体" w:hint="eastAsia"/>
                <w:szCs w:val="21"/>
              </w:rPr>
              <w:t xml:space="preserve"> mm</w:t>
            </w:r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工作温度</w:t>
            </w:r>
          </w:p>
        </w:tc>
        <w:tc>
          <w:tcPr>
            <w:tcW w:w="3544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>
                <w:rPr>
                  <w:rFonts w:ascii="方正仿宋简体" w:eastAsia="方正仿宋简体" w:hint="eastAsia"/>
                  <w:szCs w:val="21"/>
                </w:rPr>
                <w:t>150℃</w:t>
              </w:r>
            </w:smartTag>
          </w:p>
        </w:tc>
        <w:tc>
          <w:tcPr>
            <w:tcW w:w="3402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>
                <w:rPr>
                  <w:rFonts w:ascii="方正仿宋简体" w:eastAsia="方正仿宋简体" w:hint="eastAsia"/>
                  <w:szCs w:val="21"/>
                </w:rPr>
                <w:t>150℃</w:t>
              </w:r>
            </w:smartTag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工作介质</w:t>
            </w:r>
          </w:p>
        </w:tc>
        <w:tc>
          <w:tcPr>
            <w:tcW w:w="3544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水、油</w:t>
            </w:r>
          </w:p>
        </w:tc>
        <w:tc>
          <w:tcPr>
            <w:tcW w:w="3402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水、油</w:t>
            </w:r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下井方式</w:t>
            </w:r>
          </w:p>
        </w:tc>
        <w:tc>
          <w:tcPr>
            <w:tcW w:w="3544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油管连接</w:t>
            </w:r>
          </w:p>
        </w:tc>
        <w:tc>
          <w:tcPr>
            <w:tcW w:w="3402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油管连接</w:t>
            </w:r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承压级别</w:t>
            </w:r>
          </w:p>
        </w:tc>
        <w:tc>
          <w:tcPr>
            <w:tcW w:w="3544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60MPa</w:t>
            </w:r>
          </w:p>
        </w:tc>
        <w:tc>
          <w:tcPr>
            <w:tcW w:w="3402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60MPa</w:t>
            </w:r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内外压差</w:t>
            </w:r>
          </w:p>
        </w:tc>
        <w:tc>
          <w:tcPr>
            <w:tcW w:w="3544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35MPa</w:t>
            </w:r>
          </w:p>
        </w:tc>
        <w:tc>
          <w:tcPr>
            <w:tcW w:w="3402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35MPa</w:t>
            </w:r>
          </w:p>
        </w:tc>
      </w:tr>
      <w:tr w:rsidR="00EC04A7" w:rsidTr="00EC04A7">
        <w:trPr>
          <w:trHeight w:val="413"/>
        </w:trPr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适用套管</w:t>
            </w:r>
          </w:p>
        </w:tc>
        <w:tc>
          <w:tcPr>
            <w:tcW w:w="3544" w:type="dxa"/>
          </w:tcPr>
          <w:p w:rsidR="00EC04A7" w:rsidRDefault="00EC04A7" w:rsidP="008240DB">
            <w:pPr>
              <w:spacing w:line="360" w:lineRule="exact"/>
              <w:ind w:firstLineChars="150" w:firstLine="315"/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φ</w:t>
            </w:r>
            <w:r>
              <w:rPr>
                <w:rFonts w:hAnsi="宋体" w:hint="eastAsia"/>
                <w:bCs/>
                <w:szCs w:val="21"/>
              </w:rPr>
              <w:t>121-</w:t>
            </w:r>
            <w:r>
              <w:rPr>
                <w:rFonts w:hint="eastAsia"/>
                <w:szCs w:val="21"/>
              </w:rPr>
              <w:t>φ</w:t>
            </w:r>
            <w:r>
              <w:rPr>
                <w:rFonts w:hAnsi="宋体" w:hint="eastAsia"/>
                <w:bCs/>
                <w:szCs w:val="21"/>
              </w:rPr>
              <w:t>124</w:t>
            </w:r>
            <w:r>
              <w:rPr>
                <w:rFonts w:ascii="方正仿宋简体" w:eastAsia="方正仿宋简体" w:hint="eastAsia"/>
                <w:szCs w:val="21"/>
              </w:rPr>
              <w:t xml:space="preserve"> mm</w:t>
            </w:r>
          </w:p>
        </w:tc>
        <w:tc>
          <w:tcPr>
            <w:tcW w:w="3402" w:type="dxa"/>
          </w:tcPr>
          <w:p w:rsidR="00EC04A7" w:rsidRDefault="00EC04A7" w:rsidP="008240DB">
            <w:pPr>
              <w:spacing w:line="360" w:lineRule="exact"/>
              <w:ind w:firstLineChars="150" w:firstLine="315"/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φ</w:t>
            </w:r>
            <w:r>
              <w:rPr>
                <w:rFonts w:hAnsi="宋体" w:hint="eastAsia"/>
                <w:bCs/>
                <w:szCs w:val="21"/>
              </w:rPr>
              <w:t>121-</w:t>
            </w:r>
            <w:r>
              <w:rPr>
                <w:rFonts w:hint="eastAsia"/>
                <w:szCs w:val="21"/>
              </w:rPr>
              <w:t>φ</w:t>
            </w:r>
            <w:r>
              <w:rPr>
                <w:rFonts w:hAnsi="宋体" w:hint="eastAsia"/>
                <w:bCs/>
                <w:szCs w:val="21"/>
              </w:rPr>
              <w:t>124</w:t>
            </w:r>
            <w:r>
              <w:rPr>
                <w:rFonts w:ascii="方正仿宋简体" w:eastAsia="方正仿宋简体" w:hint="eastAsia"/>
                <w:szCs w:val="21"/>
              </w:rPr>
              <w:t xml:space="preserve"> mm</w:t>
            </w:r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重    量</w:t>
            </w:r>
          </w:p>
        </w:tc>
        <w:tc>
          <w:tcPr>
            <w:tcW w:w="3544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"/>
                <w:attr w:name="UnitName" w:val="kg"/>
              </w:smartTagPr>
              <w:r>
                <w:rPr>
                  <w:rFonts w:ascii="方正仿宋简体" w:eastAsia="方正仿宋简体" w:hint="eastAsia"/>
                  <w:szCs w:val="21"/>
                </w:rPr>
                <w:t>35Kg</w:t>
              </w:r>
            </w:smartTag>
          </w:p>
        </w:tc>
        <w:tc>
          <w:tcPr>
            <w:tcW w:w="3402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3"/>
                <w:attr w:name="UnitName" w:val="kg"/>
              </w:smartTagPr>
              <w:r>
                <w:rPr>
                  <w:rFonts w:ascii="方正仿宋简体" w:eastAsia="方正仿宋简体" w:hint="eastAsia"/>
                  <w:szCs w:val="21"/>
                </w:rPr>
                <w:t>33Kg</w:t>
              </w:r>
            </w:smartTag>
          </w:p>
        </w:tc>
      </w:tr>
      <w:tr w:rsidR="00EC04A7" w:rsidTr="00EC04A7">
        <w:tc>
          <w:tcPr>
            <w:tcW w:w="17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适用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井条件</w:t>
            </w:r>
            <w:proofErr w:type="gramEnd"/>
          </w:p>
        </w:tc>
        <w:tc>
          <w:tcPr>
            <w:tcW w:w="3544" w:type="dxa"/>
          </w:tcPr>
          <w:p w:rsidR="00EC04A7" w:rsidRDefault="00EC04A7" w:rsidP="00EC04A7">
            <w:pPr>
              <w:spacing w:line="360" w:lineRule="exact"/>
              <w:ind w:firstLine="420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常规井的分层注水</w:t>
            </w:r>
          </w:p>
        </w:tc>
        <w:tc>
          <w:tcPr>
            <w:tcW w:w="3402" w:type="dxa"/>
          </w:tcPr>
          <w:p w:rsidR="00EC04A7" w:rsidRDefault="00EC04A7" w:rsidP="00EC04A7">
            <w:pPr>
              <w:spacing w:line="360" w:lineRule="exact"/>
              <w:ind w:firstLine="420"/>
              <w:jc w:val="center"/>
              <w:rPr>
                <w:rFonts w:ascii="方正仿宋简体" w:eastAsia="方正仿宋简体" w:hint="eastAsia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szCs w:val="21"/>
              </w:rPr>
              <w:t>套变井</w:t>
            </w:r>
            <w:proofErr w:type="gramEnd"/>
            <w:r>
              <w:rPr>
                <w:rFonts w:ascii="方正仿宋简体" w:eastAsia="方正仿宋简体" w:hint="eastAsia"/>
                <w:szCs w:val="21"/>
              </w:rPr>
              <w:t>的分层注水</w:t>
            </w:r>
          </w:p>
        </w:tc>
      </w:tr>
      <w:tr w:rsidR="00EC04A7" w:rsidTr="00EC04A7">
        <w:trPr>
          <w:trHeight w:val="1341"/>
        </w:trPr>
        <w:tc>
          <w:tcPr>
            <w:tcW w:w="1702" w:type="dxa"/>
          </w:tcPr>
          <w:p w:rsidR="00EC04A7" w:rsidRDefault="00EC04A7" w:rsidP="008240DB">
            <w:pPr>
              <w:spacing w:line="36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</w:p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匹配仪器</w:t>
            </w:r>
          </w:p>
        </w:tc>
        <w:tc>
          <w:tcPr>
            <w:tcW w:w="3544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LZT-300偏心测调仪</w:t>
            </w:r>
          </w:p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YFL偏心直读验封仪</w:t>
            </w:r>
          </w:p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SZBL偏心可调水嘴</w:t>
            </w:r>
          </w:p>
        </w:tc>
        <w:tc>
          <w:tcPr>
            <w:tcW w:w="3402" w:type="dxa"/>
          </w:tcPr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LZT-300偏心测调仪</w:t>
            </w:r>
          </w:p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YFL偏心直读验封仪</w:t>
            </w:r>
          </w:p>
          <w:p w:rsidR="00EC04A7" w:rsidRDefault="00EC04A7" w:rsidP="00EC04A7">
            <w:pPr>
              <w:spacing w:line="360" w:lineRule="exact"/>
              <w:ind w:firstLine="420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SZBL偏心可调水嘴</w:t>
            </w:r>
          </w:p>
        </w:tc>
      </w:tr>
    </w:tbl>
    <w:p w:rsidR="00EC04A7" w:rsidRDefault="00EC04A7" w:rsidP="00EC04A7">
      <w:pPr>
        <w:spacing w:line="360" w:lineRule="exact"/>
        <w:ind w:firstLine="723"/>
        <w:jc w:val="center"/>
        <w:rPr>
          <w:rFonts w:ascii="宋体" w:hAnsi="宋体" w:cs="宋体" w:hint="eastAsia"/>
          <w:b/>
          <w:sz w:val="36"/>
          <w:szCs w:val="36"/>
        </w:rPr>
      </w:pPr>
    </w:p>
    <w:p w:rsidR="00EC04A7" w:rsidRPr="009230E8" w:rsidRDefault="00EC04A7" w:rsidP="00EC04A7">
      <w:pPr>
        <w:spacing w:line="560" w:lineRule="exact"/>
        <w:ind w:firstLine="420"/>
        <w:jc w:val="left"/>
        <w:rPr>
          <w:rFonts w:ascii="方正楷体简体" w:eastAsia="方正楷体简体" w:hint="eastAsia"/>
        </w:rPr>
      </w:pPr>
      <w:r>
        <w:rPr>
          <w:rFonts w:ascii="方正楷体简体" w:eastAsia="方正楷体简体" w:hint="eastAsia"/>
        </w:rPr>
        <w:t>4.</w:t>
      </w:r>
      <w:r w:rsidRPr="009230E8">
        <w:rPr>
          <w:rFonts w:ascii="方正楷体简体" w:eastAsia="方正楷体简体" w:hint="eastAsia"/>
        </w:rPr>
        <w:t>执行标准</w:t>
      </w:r>
    </w:p>
    <w:p w:rsidR="00EC04A7" w:rsidRPr="003E3631" w:rsidRDefault="00EC04A7" w:rsidP="00EC04A7">
      <w:pPr>
        <w:spacing w:line="540" w:lineRule="exact"/>
        <w:ind w:rightChars="-29" w:right="-61" w:firstLineChars="178" w:firstLine="374"/>
        <w:rPr>
          <w:rFonts w:ascii="方正楷体简体" w:eastAsia="方正楷体简体"/>
        </w:rPr>
      </w:pPr>
      <w:r>
        <w:rPr>
          <w:rFonts w:ascii="方正楷体简体" w:eastAsia="方正楷体简体" w:hint="eastAsia"/>
        </w:rPr>
        <w:t>执行</w:t>
      </w:r>
      <w:r w:rsidRPr="00764710">
        <w:rPr>
          <w:rFonts w:ascii="方正楷体简体" w:eastAsia="方正楷体简体"/>
        </w:rPr>
        <w:t>SY/T 5275-2014</w:t>
      </w:r>
      <w:r>
        <w:rPr>
          <w:rFonts w:ascii="方正楷体简体" w:eastAsia="方正楷体简体" w:hint="eastAsia"/>
        </w:rPr>
        <w:t>标准</w:t>
      </w:r>
      <w:r w:rsidRPr="003E3631">
        <w:rPr>
          <w:rFonts w:ascii="方正楷体简体" w:eastAsia="方正楷体简体" w:hint="eastAsia"/>
        </w:rPr>
        <w:t>。</w:t>
      </w:r>
    </w:p>
    <w:p w:rsidR="00EC04A7" w:rsidRDefault="00EC04A7" w:rsidP="00EC04A7">
      <w:pPr>
        <w:spacing w:line="360" w:lineRule="exact"/>
        <w:ind w:firstLine="723"/>
        <w:jc w:val="center"/>
        <w:rPr>
          <w:rFonts w:ascii="宋体" w:hAnsi="宋体" w:cs="宋体" w:hint="eastAsia"/>
          <w:b/>
          <w:sz w:val="36"/>
          <w:szCs w:val="36"/>
        </w:rPr>
      </w:pPr>
    </w:p>
    <w:p w:rsidR="00EC04A7" w:rsidRPr="009230E8" w:rsidRDefault="00EC04A7" w:rsidP="00EC04A7">
      <w:pPr>
        <w:spacing w:line="560" w:lineRule="exact"/>
        <w:ind w:firstLine="420"/>
        <w:rPr>
          <w:rFonts w:ascii="方正楷体简体" w:eastAsia="方正楷体简体" w:hint="eastAsia"/>
        </w:rPr>
      </w:pPr>
      <w:r>
        <w:rPr>
          <w:rFonts w:ascii="方正仿宋简体" w:eastAsia="方正仿宋简体" w:hAnsi="Times" w:cs="Times" w:hint="eastAsia"/>
        </w:rPr>
        <w:t xml:space="preserve">   </w:t>
      </w:r>
      <w:r w:rsidRPr="009230E8">
        <w:rPr>
          <w:rFonts w:ascii="方正楷体简体" w:eastAsia="方正楷体简体" w:hint="eastAsia"/>
        </w:rPr>
        <w:t xml:space="preserve"> B：</w:t>
      </w:r>
      <w:proofErr w:type="gramStart"/>
      <w:r w:rsidRPr="009230E8">
        <w:rPr>
          <w:rFonts w:ascii="方正楷体简体" w:eastAsia="方正楷体简体" w:hint="eastAsia"/>
        </w:rPr>
        <w:t>验封仪皮碗</w:t>
      </w:r>
      <w:proofErr w:type="gramEnd"/>
      <w:r w:rsidRPr="009230E8">
        <w:rPr>
          <w:rFonts w:ascii="方正楷体简体" w:eastAsia="方正楷体简体" w:hint="eastAsia"/>
        </w:rPr>
        <w:t>技术参数要求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085"/>
      </w:tblGrid>
      <w:tr w:rsidR="00EC04A7" w:rsidTr="008240DB">
        <w:tc>
          <w:tcPr>
            <w:tcW w:w="3420" w:type="dxa"/>
            <w:shd w:val="clear" w:color="auto" w:fill="92CDDC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参数/产品名称</w:t>
            </w:r>
          </w:p>
        </w:tc>
        <w:tc>
          <w:tcPr>
            <w:tcW w:w="5085" w:type="dxa"/>
            <w:shd w:val="clear" w:color="auto" w:fill="92CDDC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szCs w:val="21"/>
              </w:rPr>
              <w:t>验封仪皮碗</w:t>
            </w:r>
            <w:proofErr w:type="gramEnd"/>
            <w:r>
              <w:rPr>
                <w:rFonts w:ascii="方正仿宋简体" w:eastAsia="方正仿宋简体"/>
                <w:szCs w:val="21"/>
              </w:rPr>
              <w:t xml:space="preserve"> YFL-ZD-HB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4"/>
                <w:attr w:name="UnitName" w:val="mm"/>
              </w:smartTagPr>
              <w:r>
                <w:rPr>
                  <w:rFonts w:ascii="方正仿宋简体" w:eastAsia="方正仿宋简体"/>
                  <w:szCs w:val="21"/>
                </w:rPr>
                <w:t>44mm</w:t>
              </w:r>
            </w:smartTag>
          </w:p>
        </w:tc>
      </w:tr>
      <w:tr w:rsidR="00EC04A7" w:rsidTr="008240DB">
        <w:trPr>
          <w:trHeight w:val="388"/>
        </w:trPr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材质</w:t>
            </w:r>
          </w:p>
        </w:tc>
        <w:tc>
          <w:tcPr>
            <w:tcW w:w="5085" w:type="dxa"/>
          </w:tcPr>
          <w:p w:rsidR="00EC04A7" w:rsidRDefault="00EC04A7" w:rsidP="008240DB">
            <w:pPr>
              <w:spacing w:line="480" w:lineRule="exact"/>
              <w:ind w:firstLineChars="150" w:firstLine="315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氟橡胶</w:t>
            </w:r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外径</w:t>
            </w:r>
          </w:p>
        </w:tc>
        <w:tc>
          <w:tcPr>
            <w:tcW w:w="5085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2"/>
                <w:attr w:name="UnitName" w:val="mm"/>
              </w:smartTagPr>
              <w:r>
                <w:rPr>
                  <w:rFonts w:ascii="方正仿宋简体" w:eastAsia="方正仿宋简体" w:hint="eastAsia"/>
                  <w:szCs w:val="21"/>
                </w:rPr>
                <w:t>42mm</w:t>
              </w:r>
            </w:smartTag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宽度</w:t>
            </w:r>
          </w:p>
        </w:tc>
        <w:tc>
          <w:tcPr>
            <w:tcW w:w="5085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mm"/>
              </w:smartTagPr>
              <w:r>
                <w:rPr>
                  <w:rFonts w:ascii="方正仿宋简体" w:eastAsia="方正仿宋简体" w:hint="eastAsia"/>
                  <w:szCs w:val="21"/>
                </w:rPr>
                <w:t>25mm</w:t>
              </w:r>
            </w:smartTag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承受压差</w:t>
            </w:r>
          </w:p>
        </w:tc>
        <w:tc>
          <w:tcPr>
            <w:tcW w:w="5085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15</w:t>
            </w:r>
            <w:r>
              <w:rPr>
                <w:rFonts w:ascii="方正仿宋简体" w:eastAsia="方正仿宋简体"/>
                <w:szCs w:val="21"/>
              </w:rPr>
              <w:t>Mpa</w:t>
            </w:r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适用仪器</w:t>
            </w:r>
          </w:p>
        </w:tc>
        <w:tc>
          <w:tcPr>
            <w:tcW w:w="5085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YFL偏心直读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验封仪</w:t>
            </w:r>
            <w:proofErr w:type="gramEnd"/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工作温度</w:t>
            </w:r>
          </w:p>
        </w:tc>
        <w:tc>
          <w:tcPr>
            <w:tcW w:w="5085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℃"/>
              </w:smartTagPr>
              <w:r>
                <w:rPr>
                  <w:rFonts w:ascii="方正仿宋简体" w:eastAsia="方正仿宋简体" w:hint="eastAsia"/>
                  <w:szCs w:val="21"/>
                </w:rPr>
                <w:t>150℃</w:t>
              </w:r>
            </w:smartTag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工作介质</w:t>
            </w:r>
          </w:p>
        </w:tc>
        <w:tc>
          <w:tcPr>
            <w:tcW w:w="5085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 w:hint="eastAsia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水</w:t>
            </w:r>
          </w:p>
        </w:tc>
      </w:tr>
    </w:tbl>
    <w:p w:rsidR="00EC04A7" w:rsidRPr="009230E8" w:rsidRDefault="00EC04A7" w:rsidP="00EC04A7">
      <w:pPr>
        <w:spacing w:line="560" w:lineRule="exact"/>
        <w:ind w:firstLine="420"/>
        <w:rPr>
          <w:rFonts w:ascii="方正楷体简体" w:eastAsia="方正楷体简体"/>
        </w:rPr>
      </w:pPr>
      <w:r>
        <w:rPr>
          <w:rFonts w:ascii="方正仿宋简体" w:eastAsia="方正仿宋简体" w:hAnsi="Times" w:cs="Times" w:hint="eastAsia"/>
        </w:rPr>
        <w:t xml:space="preserve">   </w:t>
      </w:r>
      <w:r w:rsidRPr="009230E8">
        <w:rPr>
          <w:rFonts w:ascii="方正楷体简体" w:eastAsia="方正楷体简体" w:hint="eastAsia"/>
        </w:rPr>
        <w:t xml:space="preserve"> C：水嘴技术要求</w:t>
      </w:r>
    </w:p>
    <w:p w:rsidR="00EC04A7" w:rsidRPr="003E3631" w:rsidRDefault="00EC04A7" w:rsidP="00EC04A7">
      <w:pPr>
        <w:spacing w:line="540" w:lineRule="exact"/>
        <w:ind w:rightChars="-29" w:right="-61" w:firstLineChars="178" w:firstLine="374"/>
        <w:rPr>
          <w:rFonts w:ascii="方正楷体简体" w:eastAsia="方正楷体简体"/>
        </w:rPr>
      </w:pPr>
      <w:r>
        <w:rPr>
          <w:rFonts w:ascii="方正仿宋简体" w:eastAsia="方正仿宋简体" w:hAnsi="Times" w:cs="Times" w:hint="eastAsia"/>
        </w:rPr>
        <w:t xml:space="preserve"> </w:t>
      </w:r>
      <w:r w:rsidRPr="003E3631">
        <w:rPr>
          <w:rFonts w:ascii="方正楷体简体" w:eastAsia="方正楷体简体" w:hint="eastAsia"/>
        </w:rPr>
        <w:t>1.结构要求（水嘴</w:t>
      </w:r>
      <w:r w:rsidRPr="003E3631">
        <w:rPr>
          <w:rFonts w:ascii="方正楷体简体" w:eastAsia="方正楷体简体"/>
        </w:rPr>
        <w:t xml:space="preserve"> LZT-200-SZBY2-HB </w:t>
      </w:r>
      <w:smartTag w:uri="urn:schemas-microsoft-com:office:smarttags" w:element="chmetcnv">
        <w:smartTagPr>
          <w:attr w:name="UnitName" w:val="m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3E3631">
          <w:rPr>
            <w:rFonts w:ascii="方正楷体简体" w:eastAsia="方正楷体简体"/>
          </w:rPr>
          <w:t>20mm</w:t>
        </w:r>
      </w:smartTag>
      <w:r w:rsidRPr="003E3631">
        <w:rPr>
          <w:rFonts w:ascii="方正楷体简体" w:eastAsia="方正楷体简体" w:hint="eastAsia"/>
        </w:rPr>
        <w:t>是由以下6部分组成）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/>
        </w:rPr>
      </w:pPr>
      <w:r w:rsidRPr="003E3631">
        <w:rPr>
          <w:rFonts w:ascii="方正楷体简体" w:eastAsia="方正楷体简体" w:hint="eastAsia"/>
        </w:rPr>
        <w:t>（1） 打捞调节杆：打捞头与偏心水嘴</w:t>
      </w:r>
      <w:proofErr w:type="gramStart"/>
      <w:r w:rsidRPr="003E3631">
        <w:rPr>
          <w:rFonts w:ascii="方正楷体简体" w:eastAsia="方正楷体简体" w:hint="eastAsia"/>
        </w:rPr>
        <w:t>投捞器</w:t>
      </w:r>
      <w:proofErr w:type="gramEnd"/>
      <w:r w:rsidRPr="003E3631">
        <w:rPr>
          <w:rFonts w:ascii="方正楷体简体" w:eastAsia="方正楷体简体" w:hint="eastAsia"/>
        </w:rPr>
        <w:t>对接用于投捞，转动块与偏心</w:t>
      </w:r>
      <w:proofErr w:type="gramStart"/>
      <w:r w:rsidRPr="003E3631">
        <w:rPr>
          <w:rFonts w:ascii="方正楷体简体" w:eastAsia="方正楷体简体" w:hint="eastAsia"/>
        </w:rPr>
        <w:t>测调仪对接</w:t>
      </w:r>
      <w:proofErr w:type="gramEnd"/>
      <w:r w:rsidRPr="003E3631">
        <w:rPr>
          <w:rFonts w:ascii="方正楷体简体" w:eastAsia="方正楷体简体" w:hint="eastAsia"/>
        </w:rPr>
        <w:t>进行调节，打捞</w:t>
      </w:r>
      <w:proofErr w:type="gramStart"/>
      <w:r w:rsidRPr="003E3631">
        <w:rPr>
          <w:rFonts w:ascii="方正楷体简体" w:eastAsia="方正楷体简体" w:hint="eastAsia"/>
        </w:rPr>
        <w:t>头技术</w:t>
      </w:r>
      <w:proofErr w:type="gramEnd"/>
      <w:r w:rsidRPr="003E3631">
        <w:rPr>
          <w:rFonts w:ascii="方正楷体简体" w:eastAsia="方正楷体简体" w:hint="eastAsia"/>
        </w:rPr>
        <w:t>要求：直径</w:t>
      </w:r>
      <w:r w:rsidRPr="003E3631">
        <w:rPr>
          <w:rFonts w:ascii="方正楷体简体" w:eastAsia="方正楷体简体"/>
        </w:rPr>
        <w:t>ø</w:t>
      </w:r>
      <w:smartTag w:uri="urn:schemas-microsoft-com:office:smarttags" w:element="chmetcnv">
        <w:smartTagPr>
          <w:attr w:name="UnitName" w:val="mm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3E3631">
          <w:rPr>
            <w:rFonts w:ascii="方正楷体简体" w:eastAsia="方正楷体简体" w:hint="eastAsia"/>
          </w:rPr>
          <w:t>8mm</w:t>
        </w:r>
      </w:smartTag>
      <w:r w:rsidRPr="003E3631">
        <w:rPr>
          <w:rFonts w:ascii="方正楷体简体" w:eastAsia="方正楷体简体" w:hint="eastAsia"/>
        </w:rPr>
        <w:t>；转动块技术要求：六方扁对边尺寸</w:t>
      </w:r>
      <w:smartTag w:uri="urn:schemas-microsoft-com:office:smarttags" w:element="chmetcnv">
        <w:smartTagPr>
          <w:attr w:name="UnitName" w:val="mm"/>
          <w:attr w:name="SourceValue" w:val="9.8"/>
          <w:attr w:name="HasSpace" w:val="False"/>
          <w:attr w:name="Negative" w:val="False"/>
          <w:attr w:name="NumberType" w:val="1"/>
          <w:attr w:name="TCSC" w:val="0"/>
        </w:smartTagPr>
        <w:r w:rsidRPr="003E3631">
          <w:rPr>
            <w:rFonts w:ascii="方正楷体简体" w:eastAsia="方正楷体简体" w:hint="eastAsia"/>
          </w:rPr>
          <w:t>9.8mm</w:t>
        </w:r>
      </w:smartTag>
      <w:r w:rsidRPr="003E3631">
        <w:rPr>
          <w:rFonts w:ascii="方正楷体简体" w:eastAsia="方正楷体简体" w:hint="eastAsia"/>
        </w:rPr>
        <w:t>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/>
        </w:rPr>
      </w:pPr>
      <w:r w:rsidRPr="003E3631">
        <w:rPr>
          <w:rFonts w:ascii="方正楷体简体" w:eastAsia="方正楷体简体" w:hint="eastAsia"/>
        </w:rPr>
        <w:t>（2）凸轮：将水嘴固定在偏心配水器内</w:t>
      </w:r>
      <w:r w:rsidRPr="003E3631">
        <w:rPr>
          <w:rFonts w:ascii="方正楷体简体" w:eastAsia="方正楷体简体"/>
        </w:rPr>
        <w:t>ø</w:t>
      </w:r>
      <w:smartTag w:uri="urn:schemas-microsoft-com:office:smarttags" w:element="chmetcnv">
        <w:smartTagPr>
          <w:attr w:name="UnitName" w:val="m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3E3631">
          <w:rPr>
            <w:rFonts w:ascii="方正楷体简体" w:eastAsia="方正楷体简体" w:hint="eastAsia"/>
          </w:rPr>
          <w:t>20mm</w:t>
        </w:r>
      </w:smartTag>
      <w:r w:rsidRPr="003E3631">
        <w:rPr>
          <w:rFonts w:ascii="方正楷体简体" w:eastAsia="方正楷体简体" w:hint="eastAsia"/>
        </w:rPr>
        <w:t>偏孔内的机构。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/>
        </w:rPr>
      </w:pPr>
      <w:r w:rsidRPr="003E3631">
        <w:rPr>
          <w:rFonts w:ascii="方正楷体简体" w:eastAsia="方正楷体简体" w:hint="eastAsia"/>
        </w:rPr>
        <w:t>（3）阀杆：水嘴内部的主要传动部件，中间为梯形传动螺纹，下端装配有陶瓷阀芯，偏心</w:t>
      </w:r>
      <w:proofErr w:type="gramStart"/>
      <w:r w:rsidRPr="003E3631">
        <w:rPr>
          <w:rFonts w:ascii="方正楷体简体" w:eastAsia="方正楷体简体" w:hint="eastAsia"/>
        </w:rPr>
        <w:t>测调</w:t>
      </w:r>
      <w:r w:rsidRPr="003E3631">
        <w:rPr>
          <w:rFonts w:ascii="方正楷体简体" w:eastAsia="方正楷体简体" w:hint="eastAsia"/>
        </w:rPr>
        <w:lastRenderedPageBreak/>
        <w:t>仪通过</w:t>
      </w:r>
      <w:proofErr w:type="gramEnd"/>
      <w:r w:rsidRPr="003E3631">
        <w:rPr>
          <w:rFonts w:ascii="方正楷体简体" w:eastAsia="方正楷体简体" w:hint="eastAsia"/>
        </w:rPr>
        <w:t>转动块带动阀杆上下活动进而使得陶瓷阀芯在陶瓷阀套内上下活动，调节水嘴开度的大小。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/>
        </w:rPr>
      </w:pPr>
      <w:r w:rsidRPr="003E3631">
        <w:rPr>
          <w:rFonts w:ascii="方正楷体简体" w:eastAsia="方正楷体简体" w:hint="eastAsia"/>
        </w:rPr>
        <w:t>（4） 阀套：与阀杆上陶瓷阀芯配套的水嘴核心配水部件，固定在水嘴主体上，两者配合可以调节水嘴开度的大小。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/>
        </w:rPr>
      </w:pPr>
      <w:r w:rsidRPr="003E3631">
        <w:rPr>
          <w:rFonts w:ascii="方正楷体简体" w:eastAsia="方正楷体简体" w:hint="eastAsia"/>
        </w:rPr>
        <w:t>（5） 上、下连接筒：配水器的主体结构部件，上连接</w:t>
      </w:r>
      <w:proofErr w:type="gramStart"/>
      <w:r w:rsidRPr="003E3631">
        <w:rPr>
          <w:rFonts w:ascii="方正楷体简体" w:eastAsia="方正楷体简体" w:hint="eastAsia"/>
        </w:rPr>
        <w:t>筒保证</w:t>
      </w:r>
      <w:proofErr w:type="gramEnd"/>
      <w:r w:rsidRPr="003E3631">
        <w:rPr>
          <w:rFonts w:ascii="方正楷体简体" w:eastAsia="方正楷体简体" w:hint="eastAsia"/>
        </w:rPr>
        <w:t>整体连接性、凸轮固定和水嘴外部上端与管内间的密封性。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/>
        </w:rPr>
      </w:pPr>
      <w:r w:rsidRPr="003E3631">
        <w:rPr>
          <w:rFonts w:ascii="方正楷体简体" w:eastAsia="方正楷体简体" w:hint="eastAsia"/>
        </w:rPr>
        <w:t>（6） 进水接头：水嘴最下端的部件，用来导流、防沙和保证水嘴外部下端与管内间的密封性。</w:t>
      </w:r>
    </w:p>
    <w:p w:rsidR="00EC04A7" w:rsidRPr="003E3631" w:rsidRDefault="00EC04A7" w:rsidP="00EC04A7">
      <w:pPr>
        <w:spacing w:line="540" w:lineRule="exact"/>
        <w:ind w:rightChars="-29" w:right="-61" w:firstLineChars="178" w:firstLine="374"/>
        <w:rPr>
          <w:rFonts w:ascii="方正楷体简体" w:eastAsia="方正楷体简体"/>
        </w:rPr>
      </w:pPr>
      <w:r w:rsidRPr="003E3631">
        <w:rPr>
          <w:rFonts w:ascii="方正楷体简体" w:eastAsia="方正楷体简体" w:hint="eastAsia"/>
        </w:rPr>
        <w:t>2.技术要求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/>
        </w:rPr>
      </w:pPr>
      <w:r w:rsidRPr="003E3631">
        <w:rPr>
          <w:rFonts w:ascii="方正楷体简体" w:eastAsia="方正楷体简体" w:hint="eastAsia"/>
        </w:rPr>
        <w:t>（1）主体材料采用17-4PH马氏体沉淀硬化不锈钢材质，</w:t>
      </w:r>
      <w:proofErr w:type="gramStart"/>
      <w:r w:rsidRPr="003E3631">
        <w:rPr>
          <w:rFonts w:ascii="方正楷体简体" w:eastAsia="方正楷体简体" w:hint="eastAsia"/>
        </w:rPr>
        <w:t>经固溶</w:t>
      </w:r>
      <w:proofErr w:type="gramEnd"/>
      <w:r w:rsidRPr="003E3631">
        <w:rPr>
          <w:rFonts w:ascii="方正楷体简体" w:eastAsia="方正楷体简体" w:hint="eastAsia"/>
        </w:rPr>
        <w:t>时效处理，钢材性能符合GB/3077-1999的规定，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/>
        </w:rPr>
      </w:pPr>
      <w:r w:rsidRPr="003E3631">
        <w:rPr>
          <w:rFonts w:ascii="方正楷体简体" w:eastAsia="方正楷体简体" w:hint="eastAsia"/>
        </w:rPr>
        <w:t>（2）水嘴出</w:t>
      </w:r>
      <w:proofErr w:type="gramStart"/>
      <w:r w:rsidRPr="003E3631">
        <w:rPr>
          <w:rFonts w:ascii="方正楷体简体" w:eastAsia="方正楷体简体" w:hint="eastAsia"/>
        </w:rPr>
        <w:t>水阀口材料采用钇</w:t>
      </w:r>
      <w:proofErr w:type="gramEnd"/>
      <w:r w:rsidRPr="003E3631">
        <w:rPr>
          <w:rFonts w:ascii="方正楷体简体" w:eastAsia="方正楷体简体" w:hint="eastAsia"/>
        </w:rPr>
        <w:t>锆陶瓷材料，高温烧结，性能符合GB/T179891-1999。</w:t>
      </w:r>
    </w:p>
    <w:p w:rsidR="00EC04A7" w:rsidRPr="003E3631" w:rsidRDefault="00EC04A7" w:rsidP="00EC04A7">
      <w:pPr>
        <w:spacing w:line="540" w:lineRule="exact"/>
        <w:ind w:rightChars="-29" w:right="-61" w:firstLineChars="178" w:firstLine="37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 xml:space="preserve">  （3）水嘴内部阀杆上的传动螺纹Tr14X2，加工严格要求按GB/T5796.1-2005标准加工检验。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/>
        </w:rPr>
      </w:pPr>
      <w:r w:rsidRPr="003E3631">
        <w:rPr>
          <w:rFonts w:ascii="方正楷体简体" w:eastAsia="方正楷体简体" w:hint="eastAsia"/>
        </w:rPr>
        <w:t>（4）主体最大外径φ</w:t>
      </w:r>
      <w:smartTag w:uri="urn:schemas-microsoft-com:office:smarttags" w:element="chmetcnv">
        <w:smartTagPr>
          <w:attr w:name="UnitName" w:val="mm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 w:rsidRPr="003E3631">
          <w:rPr>
            <w:rFonts w:ascii="方正楷体简体" w:eastAsia="方正楷体简体" w:hint="eastAsia"/>
          </w:rPr>
          <w:t>22mm</w:t>
        </w:r>
      </w:smartTag>
      <w:r w:rsidRPr="003E3631">
        <w:rPr>
          <w:rFonts w:ascii="方正楷体简体" w:eastAsia="方正楷体简体" w:hint="eastAsia"/>
        </w:rPr>
        <w:t>，调节内径分为(单位：mm):φ</w:t>
      </w:r>
      <w:r w:rsidRPr="003E3631">
        <w:rPr>
          <w:rFonts w:ascii="方正楷体简体" w:eastAsia="方正楷体简体"/>
        </w:rPr>
        <w:object w:dxaOrig="799" w:dyaOrig="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39.7pt;height:19.3pt;mso-position-horizontal-relative:page;mso-position-vertical-relative:page" o:ole="">
            <v:imagedata r:id="rId9" o:title=""/>
          </v:shape>
          <o:OLEObject Type="Embed" ProgID="Equation.DSMT4" ShapeID="对象 1" DrawAspect="Content" ObjectID="_1661781504" r:id="rId10"/>
        </w:object>
      </w:r>
      <w:r w:rsidRPr="003E3631">
        <w:rPr>
          <w:rFonts w:ascii="方正楷体简体" w:eastAsia="方正楷体简体" w:hint="eastAsia"/>
        </w:rPr>
        <w:t>、φ</w:t>
      </w:r>
      <w:r w:rsidRPr="003E3631">
        <w:rPr>
          <w:rFonts w:ascii="方正楷体简体" w:eastAsia="方正楷体简体"/>
        </w:rPr>
        <w:object w:dxaOrig="499" w:dyaOrig="379">
          <v:shape id="对象 2" o:spid="_x0000_i1026" type="#_x0000_t75" style="width:24.95pt;height:19.3pt;mso-position-horizontal-relative:page;mso-position-vertical-relative:page" o:ole="">
            <v:imagedata r:id="rId11" o:title=""/>
          </v:shape>
          <o:OLEObject Type="Embed" ProgID="Equation.DSMT4" ShapeID="对象 2" DrawAspect="Content" ObjectID="_1661781505" r:id="rId12"/>
        </w:object>
      </w:r>
      <w:r w:rsidRPr="003E3631">
        <w:rPr>
          <w:rFonts w:ascii="方正楷体简体" w:eastAsia="方正楷体简体" w:hint="eastAsia"/>
        </w:rPr>
        <w:t>、</w:t>
      </w:r>
      <w:r w:rsidRPr="003E3631">
        <w:rPr>
          <w:rFonts w:ascii="方正楷体简体" w:eastAsia="方正楷体简体"/>
        </w:rPr>
        <w:object w:dxaOrig="619" w:dyaOrig="379">
          <v:shape id="对象 3" o:spid="_x0000_i1027" type="#_x0000_t75" style="width:31.2pt;height:19.3pt;mso-position-horizontal-relative:page;mso-position-vertical-relative:page" o:ole="">
            <v:imagedata r:id="rId13" o:title=""/>
          </v:shape>
          <o:OLEObject Type="Embed" ProgID="Equation.DSMT4" ShapeID="对象 3" DrawAspect="Content" ObjectID="_1661781506" r:id="rId14"/>
        </w:object>
      </w:r>
      <w:r w:rsidRPr="003E3631">
        <w:rPr>
          <w:rFonts w:ascii="方正楷体简体" w:eastAsia="方正楷体简体" w:hint="eastAsia"/>
        </w:rPr>
        <w:t>、φ</w:t>
      </w:r>
      <w:r w:rsidRPr="003E3631">
        <w:rPr>
          <w:rFonts w:ascii="方正楷体简体" w:eastAsia="方正楷体简体"/>
        </w:rPr>
        <w:object w:dxaOrig="720" w:dyaOrig="379">
          <v:shape id="对象 4" o:spid="_x0000_i1028" type="#_x0000_t75" style="width:36.3pt;height:19.3pt;mso-position-horizontal-relative:page;mso-position-vertical-relative:page" o:ole="">
            <v:imagedata r:id="rId15" o:title=""/>
          </v:shape>
          <o:OLEObject Type="Embed" ProgID="Equation.DSMT4" ShapeID="对象 4" DrawAspect="Content" ObjectID="_1661781507" r:id="rId16"/>
        </w:object>
      </w:r>
      <w:r w:rsidRPr="003E3631">
        <w:rPr>
          <w:rFonts w:ascii="方正楷体简体" w:eastAsia="方正楷体简体" w:hint="eastAsia"/>
        </w:rPr>
        <w:t>、φ</w:t>
      </w:r>
      <w:r w:rsidRPr="003E3631">
        <w:rPr>
          <w:rFonts w:ascii="方正楷体简体" w:eastAsia="方正楷体简体"/>
        </w:rPr>
        <w:object w:dxaOrig="619" w:dyaOrig="379">
          <v:shape id="对象 5" o:spid="_x0000_i1029" type="#_x0000_t75" style="width:31.2pt;height:19.3pt;mso-position-horizontal-relative:page;mso-position-vertical-relative:page" o:ole="">
            <v:imagedata r:id="rId17" o:title=""/>
          </v:shape>
          <o:OLEObject Type="Embed" ProgID="Equation.DSMT4" ShapeID="对象 5" DrawAspect="Content" ObjectID="_1661781508" r:id="rId18"/>
        </w:object>
      </w:r>
      <w:r w:rsidRPr="003E3631">
        <w:rPr>
          <w:rFonts w:ascii="方正楷体简体" w:eastAsia="方正楷体简体" w:hint="eastAsia"/>
        </w:rPr>
        <w:t>、φ</w:t>
      </w:r>
      <w:r w:rsidRPr="003E3631">
        <w:rPr>
          <w:rFonts w:ascii="方正楷体简体" w:eastAsia="方正楷体简体"/>
        </w:rPr>
        <w:object w:dxaOrig="619" w:dyaOrig="379">
          <v:shape id="对象 6" o:spid="_x0000_i1030" type="#_x0000_t75" style="width:31.2pt;height:19.3pt;mso-position-horizontal-relative:page;mso-position-vertical-relative:page" o:ole="">
            <v:imagedata r:id="rId19" o:title=""/>
          </v:shape>
          <o:OLEObject Type="Embed" ProgID="Equation.DSMT4" ShapeID="对象 6" DrawAspect="Content" ObjectID="_1661781509" r:id="rId20"/>
        </w:object>
      </w:r>
      <w:r w:rsidRPr="003E3631">
        <w:rPr>
          <w:rFonts w:ascii="方正楷体简体" w:eastAsia="方正楷体简体" w:hint="eastAsia"/>
        </w:rPr>
        <w:t>，水嘴外径及相应调节内径必须与分公司现有的测</w:t>
      </w:r>
      <w:proofErr w:type="gramStart"/>
      <w:r w:rsidRPr="003E3631">
        <w:rPr>
          <w:rFonts w:ascii="方正楷体简体" w:eastAsia="方正楷体简体" w:hint="eastAsia"/>
        </w:rPr>
        <w:t>调仪及验封仪相</w:t>
      </w:r>
      <w:proofErr w:type="gramEnd"/>
      <w:r w:rsidRPr="003E3631">
        <w:rPr>
          <w:rFonts w:ascii="方正楷体简体" w:eastAsia="方正楷体简体" w:hint="eastAsia"/>
        </w:rPr>
        <w:t>匹配。</w:t>
      </w:r>
    </w:p>
    <w:p w:rsidR="00EC04A7" w:rsidRPr="009230E8" w:rsidRDefault="00EC04A7" w:rsidP="00EC04A7">
      <w:pPr>
        <w:spacing w:line="600" w:lineRule="exact"/>
        <w:ind w:firstLine="420"/>
        <w:rPr>
          <w:rFonts w:ascii="方正楷体简体" w:eastAsia="方正楷体简体"/>
        </w:rPr>
      </w:pPr>
      <w:r>
        <w:rPr>
          <w:rFonts w:ascii="方正仿宋简体" w:eastAsia="方正仿宋简体" w:hAnsi="Times" w:cs="Times" w:hint="eastAsia"/>
        </w:rPr>
        <w:t xml:space="preserve">    </w:t>
      </w:r>
      <w:r w:rsidRPr="009230E8">
        <w:rPr>
          <w:rFonts w:ascii="方正楷体简体" w:eastAsia="方正楷体简体" w:hint="eastAsia"/>
        </w:rPr>
        <w:t>3.工具参数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4944"/>
      </w:tblGrid>
      <w:tr w:rsidR="00EC04A7" w:rsidTr="008240DB">
        <w:tc>
          <w:tcPr>
            <w:tcW w:w="3420" w:type="dxa"/>
            <w:shd w:val="clear" w:color="auto" w:fill="92CDDC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  <w:highlight w:val="lightGray"/>
              </w:rPr>
            </w:pPr>
            <w:r>
              <w:rPr>
                <w:rFonts w:ascii="方正仿宋简体" w:eastAsia="方正仿宋简体" w:hint="eastAsia"/>
                <w:szCs w:val="21"/>
              </w:rPr>
              <w:t>参数/产品名称</w:t>
            </w:r>
          </w:p>
        </w:tc>
        <w:tc>
          <w:tcPr>
            <w:tcW w:w="4944" w:type="dxa"/>
            <w:shd w:val="clear" w:color="auto" w:fill="92CDDC"/>
          </w:tcPr>
          <w:p w:rsidR="00EC04A7" w:rsidRDefault="00EC04A7" w:rsidP="008240DB">
            <w:pPr>
              <w:spacing w:line="380" w:lineRule="exact"/>
              <w:ind w:firstLineChars="178" w:firstLine="427"/>
              <w:rPr>
                <w:rFonts w:ascii="方正仿宋简体" w:eastAsia="方正仿宋简体"/>
                <w:szCs w:val="21"/>
              </w:rPr>
            </w:pPr>
            <w:r>
              <w:rPr>
                <w:rFonts w:hAnsi="宋体" w:hint="eastAsia"/>
                <w:sz w:val="24"/>
              </w:rPr>
              <w:t>水嘴</w:t>
            </w:r>
            <w:r>
              <w:rPr>
                <w:rFonts w:hAnsi="宋体"/>
                <w:sz w:val="24"/>
              </w:rPr>
              <w:t xml:space="preserve"> LZT-200-SZBY2-HB </w:t>
            </w:r>
            <w:smartTag w:uri="urn:schemas-microsoft-com:office:smarttags" w:element="chmetcnv">
              <w:smartTagPr>
                <w:attr w:name="UnitName" w:val="m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Ansi="宋体"/>
                  <w:sz w:val="24"/>
                </w:rPr>
                <w:t>20mm</w:t>
              </w:r>
            </w:smartTag>
          </w:p>
        </w:tc>
      </w:tr>
      <w:tr w:rsidR="00EC04A7" w:rsidTr="008240DB">
        <w:trPr>
          <w:trHeight w:val="388"/>
        </w:trPr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主体材质</w:t>
            </w:r>
          </w:p>
        </w:tc>
        <w:tc>
          <w:tcPr>
            <w:tcW w:w="4944" w:type="dxa"/>
          </w:tcPr>
          <w:p w:rsidR="00EC04A7" w:rsidRDefault="00EC04A7" w:rsidP="008240DB">
            <w:pPr>
              <w:spacing w:line="480" w:lineRule="exact"/>
              <w:ind w:firstLineChars="150" w:firstLine="315"/>
              <w:jc w:val="center"/>
              <w:rPr>
                <w:rFonts w:hAnsi="宋体"/>
                <w:sz w:val="24"/>
              </w:rPr>
            </w:pPr>
            <w:r>
              <w:rPr>
                <w:rFonts w:ascii="方正仿宋简体" w:eastAsia="方正仿宋简体" w:hint="eastAsia"/>
                <w:szCs w:val="21"/>
              </w:rPr>
              <w:t>17-4PH</w:t>
            </w:r>
            <w:r>
              <w:rPr>
                <w:rFonts w:hAnsi="宋体" w:hint="eastAsia"/>
                <w:sz w:val="24"/>
              </w:rPr>
              <w:t>固熔时效。硬度</w:t>
            </w:r>
            <w:r>
              <w:rPr>
                <w:rFonts w:hAnsi="宋体" w:hint="eastAsia"/>
                <w:sz w:val="24"/>
              </w:rPr>
              <w:t>HB=363</w:t>
            </w:r>
            <w:r>
              <w:rPr>
                <w:rFonts w:hAnsi="宋体" w:hint="eastAsia"/>
                <w:sz w:val="24"/>
              </w:rPr>
              <w:t>～</w:t>
            </w:r>
            <w:r>
              <w:rPr>
                <w:rFonts w:hAnsi="宋体" w:hint="eastAsia"/>
                <w:sz w:val="24"/>
              </w:rPr>
              <w:t>388</w:t>
            </w:r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proofErr w:type="gramStart"/>
            <w:r>
              <w:rPr>
                <w:rFonts w:ascii="方正仿宋简体" w:eastAsia="方正仿宋简体" w:hint="eastAsia"/>
                <w:szCs w:val="21"/>
              </w:rPr>
              <w:t>阀芯阀套材质</w:t>
            </w:r>
            <w:proofErr w:type="gramEnd"/>
          </w:p>
        </w:tc>
        <w:tc>
          <w:tcPr>
            <w:tcW w:w="4944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氧化锆陶瓷</w:t>
            </w:r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密封材质</w:t>
            </w:r>
          </w:p>
        </w:tc>
        <w:tc>
          <w:tcPr>
            <w:tcW w:w="4944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氢化丁腈橡胶</w:t>
            </w:r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传动螺纹</w:t>
            </w:r>
          </w:p>
        </w:tc>
        <w:tc>
          <w:tcPr>
            <w:tcW w:w="4944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公制梯形Tr14X2</w:t>
            </w:r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总长</w:t>
            </w:r>
          </w:p>
        </w:tc>
        <w:tc>
          <w:tcPr>
            <w:tcW w:w="4944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197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方正仿宋简体" w:eastAsia="方正仿宋简体" w:hint="eastAsia"/>
                  <w:szCs w:val="21"/>
                </w:rPr>
                <w:t>197mm</w:t>
              </w:r>
            </w:smartTag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最大外径</w:t>
            </w:r>
          </w:p>
        </w:tc>
        <w:tc>
          <w:tcPr>
            <w:tcW w:w="4944" w:type="dxa"/>
          </w:tcPr>
          <w:p w:rsidR="00EC04A7" w:rsidRDefault="00EC04A7" w:rsidP="00EC04A7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sz w:val="24"/>
              </w:rPr>
              <w:t>22</w:t>
            </w:r>
            <w:r>
              <w:rPr>
                <w:rFonts w:ascii="方正仿宋简体" w:eastAsia="方正仿宋简体" w:hint="eastAsia"/>
                <w:szCs w:val="21"/>
              </w:rPr>
              <w:t>㎜</w:t>
            </w:r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主体外径</w:t>
            </w:r>
          </w:p>
        </w:tc>
        <w:tc>
          <w:tcPr>
            <w:tcW w:w="4944" w:type="dxa"/>
          </w:tcPr>
          <w:p w:rsidR="00EC04A7" w:rsidRDefault="00EC04A7" w:rsidP="00EC04A7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φ</w:t>
            </w:r>
            <w:r>
              <w:rPr>
                <w:position w:val="-12"/>
                <w:sz w:val="24"/>
              </w:rPr>
              <w:object w:dxaOrig="799" w:dyaOrig="379">
                <v:shape id="对象 7" o:spid="_x0000_i1031" type="#_x0000_t75" style="width:39.7pt;height:19.3pt;mso-position-horizontal-relative:page;mso-position-vertical-relative:page" o:ole="">
                  <v:imagedata r:id="rId9" o:title=""/>
                </v:shape>
                <o:OLEObject Type="Embed" ProgID="Equation.DSMT4" ShapeID="对象 7" DrawAspect="Content" ObjectID="_1661781510" r:id="rId21"/>
              </w:object>
            </w:r>
            <w:r>
              <w:rPr>
                <w:rFonts w:hint="eastAsia"/>
                <w:sz w:val="24"/>
              </w:rPr>
              <w:t>mm</w:t>
            </w:r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适用于配水器偏孔直径</w:t>
            </w:r>
          </w:p>
        </w:tc>
        <w:tc>
          <w:tcPr>
            <w:tcW w:w="4944" w:type="dxa"/>
          </w:tcPr>
          <w:p w:rsidR="00EC04A7" w:rsidRDefault="00EC04A7" w:rsidP="00EC04A7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sz w:val="24"/>
              </w:rPr>
              <w:t xml:space="preserve">20 </w:t>
            </w:r>
            <w:r>
              <w:rPr>
                <w:rFonts w:hAnsi="宋体" w:hint="eastAsia"/>
                <w:vertAlign w:val="superscript"/>
              </w:rPr>
              <w:t>+</w:t>
            </w:r>
            <w:smartTag w:uri="urn:schemas-microsoft-com:office:smarttags" w:element="chmetcnv">
              <w:smartTagPr>
                <w:attr w:name="UnitName" w:val="mm"/>
                <w:attr w:name="SourceValue" w:val=".0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hAnsi="宋体" w:hint="eastAsia"/>
                  <w:vertAlign w:val="subscript"/>
                </w:rPr>
                <w:t>0</w:t>
              </w:r>
              <w:r>
                <w:rPr>
                  <w:rFonts w:hAnsi="宋体" w:hint="eastAsia"/>
                  <w:vertAlign w:val="superscript"/>
                </w:rPr>
                <w:t>0.04</w:t>
              </w:r>
              <w:r>
                <w:rPr>
                  <w:rFonts w:ascii="方正仿宋简体" w:eastAsia="方正仿宋简体" w:hint="eastAsia"/>
                  <w:szCs w:val="21"/>
                </w:rPr>
                <w:t xml:space="preserve"> mm</w:t>
              </w:r>
            </w:smartTag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工作温度</w:t>
            </w:r>
          </w:p>
        </w:tc>
        <w:tc>
          <w:tcPr>
            <w:tcW w:w="4944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方正仿宋简体" w:eastAsia="方正仿宋简体" w:hint="eastAsia"/>
                  <w:szCs w:val="21"/>
                </w:rPr>
                <w:t>150℃</w:t>
              </w:r>
            </w:smartTag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工作介质</w:t>
            </w:r>
          </w:p>
        </w:tc>
        <w:tc>
          <w:tcPr>
            <w:tcW w:w="4944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水</w:t>
            </w:r>
          </w:p>
        </w:tc>
      </w:tr>
      <w:tr w:rsidR="00EC04A7" w:rsidTr="008240DB"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工作方式</w:t>
            </w:r>
          </w:p>
        </w:tc>
        <w:tc>
          <w:tcPr>
            <w:tcW w:w="4944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偏心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测调仪调节</w:t>
            </w:r>
            <w:proofErr w:type="gramEnd"/>
          </w:p>
        </w:tc>
      </w:tr>
      <w:tr w:rsidR="00EC04A7" w:rsidTr="008240DB">
        <w:trPr>
          <w:trHeight w:val="1074"/>
        </w:trPr>
        <w:tc>
          <w:tcPr>
            <w:tcW w:w="3420" w:type="dxa"/>
          </w:tcPr>
          <w:p w:rsidR="00EC04A7" w:rsidRDefault="00EC04A7" w:rsidP="008240DB">
            <w:pPr>
              <w:spacing w:line="38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</w:p>
          <w:p w:rsidR="00EC04A7" w:rsidRDefault="00EC04A7" w:rsidP="008240DB">
            <w:pPr>
              <w:spacing w:line="380" w:lineRule="exact"/>
              <w:ind w:firstLineChars="500" w:firstLine="1050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适用仪器</w:t>
            </w:r>
          </w:p>
        </w:tc>
        <w:tc>
          <w:tcPr>
            <w:tcW w:w="4944" w:type="dxa"/>
          </w:tcPr>
          <w:p w:rsidR="00EC04A7" w:rsidRDefault="00EC04A7" w:rsidP="00EC04A7">
            <w:pPr>
              <w:spacing w:line="480" w:lineRule="exact"/>
              <w:ind w:firstLine="42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LZT-300偏心测调仪</w:t>
            </w:r>
          </w:p>
          <w:p w:rsidR="00EC04A7" w:rsidRDefault="00EC04A7" w:rsidP="00EC04A7">
            <w:pPr>
              <w:spacing w:line="480" w:lineRule="exact"/>
              <w:ind w:firstLine="420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YFL偏心直读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验封仪</w:t>
            </w:r>
            <w:proofErr w:type="gramEnd"/>
          </w:p>
        </w:tc>
      </w:tr>
    </w:tbl>
    <w:p w:rsidR="00EC04A7" w:rsidRPr="003E3631" w:rsidRDefault="00EC04A7" w:rsidP="00EC04A7">
      <w:pPr>
        <w:spacing w:line="540" w:lineRule="exact"/>
        <w:ind w:rightChars="-29" w:right="-61" w:firstLineChars="178" w:firstLine="374"/>
        <w:rPr>
          <w:rFonts w:ascii="方正楷体简体" w:eastAsia="方正楷体简体"/>
        </w:rPr>
      </w:pPr>
      <w:r w:rsidRPr="003E3631">
        <w:rPr>
          <w:rFonts w:ascii="方正楷体简体" w:eastAsia="方正楷体简体" w:hint="eastAsia"/>
        </w:rPr>
        <w:t xml:space="preserve"> D：密封段总成</w:t>
      </w:r>
    </w:p>
    <w:p w:rsidR="00EC04A7" w:rsidRPr="003E3631" w:rsidRDefault="00EC04A7" w:rsidP="00EC04A7">
      <w:pPr>
        <w:spacing w:line="540" w:lineRule="exact"/>
        <w:ind w:rightChars="-29" w:right="-61" w:firstLineChars="178" w:firstLine="37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lastRenderedPageBreak/>
        <w:t xml:space="preserve">    1.结构要求（密封段总成主要由以下3部分组成：）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（1）定位臂：</w:t>
      </w:r>
      <w:proofErr w:type="gramStart"/>
      <w:r w:rsidRPr="003E3631">
        <w:rPr>
          <w:rFonts w:ascii="方正楷体简体" w:eastAsia="方正楷体简体" w:hint="eastAsia"/>
        </w:rPr>
        <w:t>验封仪下到</w:t>
      </w:r>
      <w:proofErr w:type="gramEnd"/>
      <w:r w:rsidRPr="003E3631">
        <w:rPr>
          <w:rFonts w:ascii="方正楷体简体" w:eastAsia="方正楷体简体" w:hint="eastAsia"/>
        </w:rPr>
        <w:t>一定深度，两个定位臂张开，保</w:t>
      </w:r>
      <w:proofErr w:type="gramStart"/>
      <w:r w:rsidRPr="003E3631">
        <w:rPr>
          <w:rFonts w:ascii="方正楷体简体" w:eastAsia="方正楷体简体" w:hint="eastAsia"/>
        </w:rPr>
        <w:t>证验封仪坐</w:t>
      </w:r>
      <w:proofErr w:type="gramEnd"/>
      <w:r w:rsidRPr="003E3631">
        <w:rPr>
          <w:rFonts w:ascii="方正楷体简体" w:eastAsia="方正楷体简体" w:hint="eastAsia"/>
        </w:rPr>
        <w:t>到要求位置。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（2）密封胶筒：密封段的主体结构，两个密封分别位于水嘴上下两侧，实现坐封。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（3）连接杆：在电机的带动下，控制定位臂的张开与关闭，控制胶筒</w:t>
      </w:r>
      <w:proofErr w:type="gramStart"/>
      <w:r w:rsidRPr="003E3631">
        <w:rPr>
          <w:rFonts w:ascii="方正楷体简体" w:eastAsia="方正楷体简体" w:hint="eastAsia"/>
        </w:rPr>
        <w:t>的坐封与</w:t>
      </w:r>
      <w:proofErr w:type="gramEnd"/>
      <w:r w:rsidRPr="003E3631">
        <w:rPr>
          <w:rFonts w:ascii="方正楷体简体" w:eastAsia="方正楷体简体" w:hint="eastAsia"/>
        </w:rPr>
        <w:t>解封。</w:t>
      </w:r>
    </w:p>
    <w:p w:rsidR="00EC04A7" w:rsidRPr="003E3631" w:rsidRDefault="00EC04A7" w:rsidP="00EC04A7">
      <w:pPr>
        <w:spacing w:line="540" w:lineRule="exact"/>
        <w:ind w:rightChars="-29" w:right="-61" w:firstLineChars="178" w:firstLine="37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 xml:space="preserve">    2.技术要求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（1）主体材料采用17-4PH马氏体沉淀硬化不锈钢材质，</w:t>
      </w:r>
      <w:proofErr w:type="gramStart"/>
      <w:r w:rsidRPr="003E3631">
        <w:rPr>
          <w:rFonts w:ascii="方正楷体简体" w:eastAsia="方正楷体简体" w:hint="eastAsia"/>
        </w:rPr>
        <w:t>经固溶</w:t>
      </w:r>
      <w:proofErr w:type="gramEnd"/>
      <w:r w:rsidRPr="003E3631">
        <w:rPr>
          <w:rFonts w:ascii="方正楷体简体" w:eastAsia="方正楷体简体" w:hint="eastAsia"/>
        </w:rPr>
        <w:t>时效处理，钢材性能符合GB/3077-1999的规定，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（2）各零部件上的螺纹加工严格要求按GB/T9253.2-1999标准加工检验。</w:t>
      </w:r>
    </w:p>
    <w:p w:rsidR="00EC04A7" w:rsidRPr="003E3631" w:rsidRDefault="00EC04A7" w:rsidP="00EC04A7">
      <w:pPr>
        <w:spacing w:line="540" w:lineRule="exact"/>
        <w:ind w:rightChars="-29" w:right="-61" w:firstLineChars="278" w:firstLine="584"/>
        <w:rPr>
          <w:rFonts w:ascii="方正楷体简体" w:eastAsia="方正楷体简体" w:hint="eastAsia"/>
        </w:rPr>
      </w:pPr>
      <w:r w:rsidRPr="003E3631">
        <w:rPr>
          <w:rFonts w:ascii="方正楷体简体" w:eastAsia="方正楷体简体" w:hint="eastAsia"/>
        </w:rPr>
        <w:t>（3）主体最大外径φ</w:t>
      </w:r>
      <w:smartTag w:uri="urn:schemas-microsoft-com:office:smarttags" w:element="chmetcnv">
        <w:smartTagPr>
          <w:attr w:name="UnitName" w:val="mm"/>
          <w:attr w:name="SourceValue" w:val="42"/>
          <w:attr w:name="HasSpace" w:val="False"/>
          <w:attr w:name="Negative" w:val="False"/>
          <w:attr w:name="NumberType" w:val="1"/>
          <w:attr w:name="TCSC" w:val="0"/>
        </w:smartTagPr>
        <w:r w:rsidRPr="003E3631">
          <w:rPr>
            <w:rFonts w:ascii="方正楷体简体" w:eastAsia="方正楷体简体"/>
          </w:rPr>
          <w:t>42mm</w:t>
        </w:r>
      </w:smartTag>
      <w:r w:rsidRPr="003E3631">
        <w:rPr>
          <w:rFonts w:ascii="方正楷体简体" w:eastAsia="方正楷体简体" w:hint="eastAsia"/>
        </w:rPr>
        <w:t>，需与YFL偏心直读</w:t>
      </w:r>
      <w:proofErr w:type="gramStart"/>
      <w:r w:rsidRPr="003E3631">
        <w:rPr>
          <w:rFonts w:ascii="方正楷体简体" w:eastAsia="方正楷体简体" w:hint="eastAsia"/>
        </w:rPr>
        <w:t>验封仪匹配</w:t>
      </w:r>
      <w:proofErr w:type="gramEnd"/>
      <w:r w:rsidRPr="003E3631">
        <w:rPr>
          <w:rFonts w:ascii="方正楷体简体" w:eastAsia="方正楷体简体" w:hint="eastAsia"/>
        </w:rPr>
        <w:t>。</w:t>
      </w:r>
    </w:p>
    <w:p w:rsidR="00EC04A7" w:rsidRPr="009230E8" w:rsidRDefault="00EC04A7" w:rsidP="00EC04A7">
      <w:pPr>
        <w:spacing w:line="600" w:lineRule="exact"/>
        <w:ind w:firstLine="420"/>
        <w:rPr>
          <w:rFonts w:ascii="方正楷体简体" w:eastAsia="方正楷体简体" w:hint="eastAsia"/>
        </w:rPr>
      </w:pPr>
      <w:r>
        <w:rPr>
          <w:rFonts w:ascii="方正仿宋简体" w:eastAsia="方正仿宋简体" w:hAnsi="Times" w:cs="Times" w:hint="eastAsia"/>
        </w:rPr>
        <w:t xml:space="preserve">   </w:t>
      </w:r>
      <w:r w:rsidRPr="009230E8">
        <w:rPr>
          <w:rFonts w:ascii="方正楷体简体" w:eastAsia="方正楷体简体" w:hint="eastAsia"/>
        </w:rPr>
        <w:t xml:space="preserve"> 3.工具参数</w:t>
      </w:r>
    </w:p>
    <w:tbl>
      <w:tblPr>
        <w:tblW w:w="0" w:type="auto"/>
        <w:tblInd w:w="430" w:type="dxa"/>
        <w:tblLayout w:type="fixed"/>
        <w:tblLook w:val="0000" w:firstRow="0" w:lastRow="0" w:firstColumn="0" w:lastColumn="0" w:noHBand="0" w:noVBand="0"/>
      </w:tblPr>
      <w:tblGrid>
        <w:gridCol w:w="3098"/>
        <w:gridCol w:w="5092"/>
      </w:tblGrid>
      <w:tr w:rsidR="00EC04A7" w:rsidTr="008240DB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EC04A7" w:rsidRDefault="00EC04A7" w:rsidP="00EC04A7">
            <w:pPr>
              <w:spacing w:line="340" w:lineRule="exact"/>
              <w:ind w:firstLine="480"/>
              <w:jc w:val="center"/>
              <w:rPr>
                <w:rFonts w:ascii="仿宋" w:hAnsi="仿宋" w:cs="Tahoma"/>
                <w:sz w:val="24"/>
              </w:rPr>
            </w:pPr>
            <w:r>
              <w:rPr>
                <w:rFonts w:ascii="仿宋" w:hAnsi="仿宋" w:cs="Tahoma"/>
                <w:sz w:val="24"/>
              </w:rPr>
              <w:t>参数</w:t>
            </w:r>
            <w:r>
              <w:rPr>
                <w:rFonts w:ascii="仿宋" w:hAnsi="仿宋" w:cs="Tahoma"/>
                <w:sz w:val="24"/>
              </w:rPr>
              <w:t>/</w:t>
            </w:r>
            <w:r>
              <w:rPr>
                <w:rFonts w:ascii="仿宋" w:hAnsi="仿宋" w:cs="Tahoma"/>
                <w:sz w:val="24"/>
              </w:rPr>
              <w:t>产品名称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EC04A7" w:rsidRDefault="00EC04A7" w:rsidP="00EC04A7">
            <w:pPr>
              <w:spacing w:line="340" w:lineRule="exact"/>
              <w:ind w:firstLine="480"/>
              <w:jc w:val="center"/>
              <w:rPr>
                <w:rFonts w:ascii="仿宋" w:hAnsi="仿宋" w:cs="Tahoma"/>
                <w:sz w:val="24"/>
              </w:rPr>
            </w:pPr>
            <w:r>
              <w:rPr>
                <w:rFonts w:ascii="仿宋" w:hAnsi="仿宋" w:cs="Tahoma"/>
                <w:sz w:val="24"/>
              </w:rPr>
              <w:t>密封段组件总成</w:t>
            </w:r>
          </w:p>
        </w:tc>
      </w:tr>
      <w:tr w:rsidR="00EC04A7" w:rsidTr="008240DB">
        <w:trPr>
          <w:trHeight w:val="388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金属材质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17-4PH固熔时效，硬度：33～38HRC</w:t>
            </w:r>
          </w:p>
        </w:tc>
      </w:tr>
      <w:tr w:rsidR="00EC04A7" w:rsidTr="008240DB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胶筒材质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氟橡胶</w:t>
            </w:r>
          </w:p>
        </w:tc>
      </w:tr>
      <w:tr w:rsidR="00EC04A7" w:rsidTr="008240DB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胶筒外径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φ</w:t>
            </w:r>
            <w:smartTag w:uri="urn:schemas-microsoft-com:office:smarttags" w:element="chmetcnv">
              <w:smartTagPr>
                <w:attr w:name="UnitName" w:val="mm"/>
                <w:attr w:name="SourceValue" w:val="4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方正仿宋简体" w:eastAsia="方正仿宋简体"/>
                  <w:szCs w:val="21"/>
                </w:rPr>
                <w:t>42mm</w:t>
              </w:r>
            </w:smartTag>
          </w:p>
        </w:tc>
      </w:tr>
      <w:tr w:rsidR="00EC04A7" w:rsidTr="008240DB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胶筒宽度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方正仿宋简体" w:eastAsia="方正仿宋简体"/>
                  <w:szCs w:val="21"/>
                </w:rPr>
                <w:t>25mm</w:t>
              </w:r>
            </w:smartTag>
          </w:p>
        </w:tc>
      </w:tr>
      <w:tr w:rsidR="00EC04A7" w:rsidTr="008240DB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承受压差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15MPa</w:t>
            </w:r>
          </w:p>
        </w:tc>
      </w:tr>
      <w:tr w:rsidR="00EC04A7" w:rsidTr="008240DB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总长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定位臂至</w:t>
            </w:r>
            <w:proofErr w:type="gramStart"/>
            <w:r>
              <w:rPr>
                <w:rFonts w:ascii="方正仿宋简体" w:eastAsia="方正仿宋简体"/>
                <w:szCs w:val="21"/>
              </w:rPr>
              <w:t>下胶筒中心</w:t>
            </w:r>
            <w:proofErr w:type="gramEnd"/>
            <w:r>
              <w:rPr>
                <w:rFonts w:ascii="方正仿宋简体" w:eastAsia="方正仿宋简体"/>
                <w:szCs w:val="21"/>
              </w:rPr>
              <w:t>距离</w:t>
            </w:r>
            <w:smartTag w:uri="urn:schemas-microsoft-com:office:smarttags" w:element="chmetcnv">
              <w:smartTagPr>
                <w:attr w:name="UnitName" w:val="mm"/>
                <w:attr w:name="SourceValue" w:val="13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方正仿宋简体" w:eastAsia="方正仿宋简体"/>
                  <w:szCs w:val="21"/>
                </w:rPr>
                <w:t>135mm</w:t>
              </w:r>
            </w:smartTag>
            <w:r>
              <w:rPr>
                <w:rFonts w:ascii="方正仿宋简体" w:eastAsia="方正仿宋简体"/>
                <w:szCs w:val="21"/>
              </w:rPr>
              <w:t>：</w:t>
            </w:r>
            <w:smartTag w:uri="urn:schemas-microsoft-com:office:smarttags" w:element="chmetcnv">
              <w:smartTagPr>
                <w:attr w:name="UnitName" w:val="mm"/>
                <w:attr w:name="SourceValue" w:val="39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方正仿宋简体" w:eastAsia="方正仿宋简体"/>
                  <w:szCs w:val="21"/>
                </w:rPr>
                <w:t>398mm</w:t>
              </w:r>
            </w:smartTag>
          </w:p>
        </w:tc>
      </w:tr>
      <w:tr w:rsidR="00EC04A7" w:rsidTr="008240DB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最大外径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φ</w:t>
            </w:r>
            <w:smartTag w:uri="urn:schemas-microsoft-com:office:smarttags" w:element="chmetcnv">
              <w:smartTagPr>
                <w:attr w:name="UnitName" w:val="mm"/>
                <w:attr w:name="SourceValue" w:val="4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方正仿宋简体" w:eastAsia="方正仿宋简体"/>
                  <w:szCs w:val="21"/>
                </w:rPr>
                <w:t>42mm</w:t>
              </w:r>
            </w:smartTag>
          </w:p>
        </w:tc>
      </w:tr>
      <w:tr w:rsidR="00EC04A7" w:rsidTr="008240DB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工作温度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方正仿宋简体" w:eastAsia="方正仿宋简体"/>
                  <w:szCs w:val="21"/>
                </w:rPr>
                <w:t>150</w:t>
              </w:r>
              <w:r>
                <w:rPr>
                  <w:rFonts w:ascii="宋体" w:hAnsi="宋体" w:cs="宋体" w:hint="eastAsia"/>
                  <w:szCs w:val="21"/>
                </w:rPr>
                <w:t>℃</w:t>
              </w:r>
            </w:smartTag>
          </w:p>
        </w:tc>
      </w:tr>
      <w:tr w:rsidR="00EC04A7" w:rsidTr="008240DB"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工作介质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水</w:t>
            </w:r>
          </w:p>
        </w:tc>
      </w:tr>
      <w:tr w:rsidR="00EC04A7" w:rsidTr="008240DB">
        <w:trPr>
          <w:trHeight w:val="408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适用仪器</w:t>
            </w:r>
          </w:p>
        </w:tc>
        <w:tc>
          <w:tcPr>
            <w:tcW w:w="5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04A7" w:rsidRDefault="00EC04A7" w:rsidP="008240DB">
            <w:pPr>
              <w:spacing w:line="340" w:lineRule="exact"/>
              <w:ind w:firstLineChars="178" w:firstLine="374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YFL</w:t>
            </w:r>
            <w:r>
              <w:rPr>
                <w:rFonts w:ascii="方正仿宋简体" w:eastAsia="方正仿宋简体" w:hint="eastAsia"/>
                <w:szCs w:val="21"/>
              </w:rPr>
              <w:t xml:space="preserve"> 偏心直读</w:t>
            </w:r>
            <w:proofErr w:type="gramStart"/>
            <w:r>
              <w:rPr>
                <w:rFonts w:ascii="方正仿宋简体" w:eastAsia="方正仿宋简体" w:hint="eastAsia"/>
                <w:szCs w:val="21"/>
              </w:rPr>
              <w:t>验封仪</w:t>
            </w:r>
            <w:proofErr w:type="gramEnd"/>
          </w:p>
        </w:tc>
      </w:tr>
    </w:tbl>
    <w:p w:rsidR="00041290" w:rsidRDefault="00041290">
      <w:pPr>
        <w:ind w:firstLine="560"/>
        <w:rPr>
          <w:sz w:val="28"/>
          <w:szCs w:val="28"/>
        </w:rPr>
      </w:pPr>
      <w:bookmarkStart w:id="0" w:name="_GoBack"/>
      <w:bookmarkEnd w:id="0"/>
    </w:p>
    <w:sectPr w:rsidR="00041290" w:rsidSect="0004129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286" w:bottom="898" w:left="13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E97" w:rsidRDefault="001C6E97" w:rsidP="007F75DD">
      <w:pPr>
        <w:spacing w:line="240" w:lineRule="auto"/>
        <w:ind w:firstLine="420"/>
      </w:pPr>
      <w:r>
        <w:separator/>
      </w:r>
    </w:p>
  </w:endnote>
  <w:endnote w:type="continuationSeparator" w:id="0">
    <w:p w:rsidR="001C6E97" w:rsidRDefault="001C6E97" w:rsidP="007F75D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90" w:rsidRDefault="0004129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90" w:rsidRDefault="001C6E97">
    <w:pPr>
      <w:pStyle w:val="a4"/>
      <w:tabs>
        <w:tab w:val="clear" w:pos="4153"/>
      </w:tabs>
      <w:ind w:firstLineChars="0" w:firstLine="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041290" w:rsidRDefault="0061236E">
                <w:pPr>
                  <w:pStyle w:val="a4"/>
                  <w:ind w:firstLine="360"/>
                </w:pPr>
                <w:r>
                  <w:rPr>
                    <w:rFonts w:hint="eastAsia"/>
                  </w:rPr>
                  <w:fldChar w:fldCharType="begin"/>
                </w:r>
                <w:r w:rsidR="009B564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C04A7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90" w:rsidRDefault="0004129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E97" w:rsidRDefault="001C6E97" w:rsidP="007F75DD">
      <w:pPr>
        <w:spacing w:line="240" w:lineRule="auto"/>
        <w:ind w:firstLine="420"/>
      </w:pPr>
      <w:r>
        <w:separator/>
      </w:r>
    </w:p>
  </w:footnote>
  <w:footnote w:type="continuationSeparator" w:id="0">
    <w:p w:rsidR="001C6E97" w:rsidRDefault="001C6E97" w:rsidP="007F75D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90" w:rsidRDefault="00041290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90" w:rsidRDefault="00041290">
    <w:pPr>
      <w:pStyle w:val="a5"/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290" w:rsidRDefault="0004129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9844D4"/>
    <w:multiLevelType w:val="singleLevel"/>
    <w:tmpl w:val="D49844D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B9A547B"/>
    <w:multiLevelType w:val="singleLevel"/>
    <w:tmpl w:val="DB9A547B"/>
    <w:lvl w:ilvl="0">
      <w:start w:val="1"/>
      <w:numFmt w:val="decimal"/>
      <w:lvlText w:val="%1."/>
      <w:lvlJc w:val="left"/>
      <w:pPr>
        <w:ind w:left="1135" w:hanging="425"/>
      </w:pPr>
      <w:rPr>
        <w:rFonts w:hint="default"/>
      </w:rPr>
    </w:lvl>
  </w:abstractNum>
  <w:abstractNum w:abstractNumId="2">
    <w:nsid w:val="68C88501"/>
    <w:multiLevelType w:val="multilevel"/>
    <w:tmpl w:val="68C88501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1549"/>
        </w:tabs>
        <w:ind w:left="1549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969"/>
        </w:tabs>
        <w:ind w:left="1969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2389"/>
        </w:tabs>
        <w:ind w:left="2389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809"/>
        </w:tabs>
        <w:ind w:left="2809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3229"/>
        </w:tabs>
        <w:ind w:left="3229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3649"/>
        </w:tabs>
        <w:ind w:left="3649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4069"/>
        </w:tabs>
        <w:ind w:left="4069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4489"/>
        </w:tabs>
        <w:ind w:left="4489" w:hanging="4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2220"/>
    <w:rsid w:val="000066C5"/>
    <w:rsid w:val="00041290"/>
    <w:rsid w:val="000747CD"/>
    <w:rsid w:val="000C11B3"/>
    <w:rsid w:val="000D2673"/>
    <w:rsid w:val="00103EAF"/>
    <w:rsid w:val="00145204"/>
    <w:rsid w:val="001631C2"/>
    <w:rsid w:val="00176391"/>
    <w:rsid w:val="00186A36"/>
    <w:rsid w:val="00191775"/>
    <w:rsid w:val="001C6E97"/>
    <w:rsid w:val="001D058C"/>
    <w:rsid w:val="001F606F"/>
    <w:rsid w:val="002545E0"/>
    <w:rsid w:val="0028581E"/>
    <w:rsid w:val="002B7323"/>
    <w:rsid w:val="002D2421"/>
    <w:rsid w:val="0030129F"/>
    <w:rsid w:val="0031165A"/>
    <w:rsid w:val="00326524"/>
    <w:rsid w:val="003E6269"/>
    <w:rsid w:val="00401C4C"/>
    <w:rsid w:val="004122BA"/>
    <w:rsid w:val="00415A98"/>
    <w:rsid w:val="00421CC5"/>
    <w:rsid w:val="004544AB"/>
    <w:rsid w:val="00466ED9"/>
    <w:rsid w:val="004B58FF"/>
    <w:rsid w:val="004C4CEA"/>
    <w:rsid w:val="004D21ED"/>
    <w:rsid w:val="004E475A"/>
    <w:rsid w:val="00501846"/>
    <w:rsid w:val="00503F8A"/>
    <w:rsid w:val="00510416"/>
    <w:rsid w:val="00521656"/>
    <w:rsid w:val="00522BF5"/>
    <w:rsid w:val="005319BA"/>
    <w:rsid w:val="0056187F"/>
    <w:rsid w:val="00575850"/>
    <w:rsid w:val="00580833"/>
    <w:rsid w:val="005E303F"/>
    <w:rsid w:val="005F3D07"/>
    <w:rsid w:val="0061236E"/>
    <w:rsid w:val="006601AC"/>
    <w:rsid w:val="006620F0"/>
    <w:rsid w:val="0066631C"/>
    <w:rsid w:val="006A3968"/>
    <w:rsid w:val="006B6D66"/>
    <w:rsid w:val="0076318F"/>
    <w:rsid w:val="0076392C"/>
    <w:rsid w:val="00792674"/>
    <w:rsid w:val="007B7C0F"/>
    <w:rsid w:val="007E3D77"/>
    <w:rsid w:val="007F75DD"/>
    <w:rsid w:val="0081488D"/>
    <w:rsid w:val="0086129F"/>
    <w:rsid w:val="0087235A"/>
    <w:rsid w:val="00897C7F"/>
    <w:rsid w:val="008F0156"/>
    <w:rsid w:val="00900161"/>
    <w:rsid w:val="00914815"/>
    <w:rsid w:val="0092262C"/>
    <w:rsid w:val="009847D2"/>
    <w:rsid w:val="00997F0C"/>
    <w:rsid w:val="009B5643"/>
    <w:rsid w:val="00A3082E"/>
    <w:rsid w:val="00A358C4"/>
    <w:rsid w:val="00A95B3A"/>
    <w:rsid w:val="00AA0BA4"/>
    <w:rsid w:val="00AC61BB"/>
    <w:rsid w:val="00AD1619"/>
    <w:rsid w:val="00B35778"/>
    <w:rsid w:val="00B35F7A"/>
    <w:rsid w:val="00B660E4"/>
    <w:rsid w:val="00BF3A43"/>
    <w:rsid w:val="00C32908"/>
    <w:rsid w:val="00C475C8"/>
    <w:rsid w:val="00D03309"/>
    <w:rsid w:val="00D3785B"/>
    <w:rsid w:val="00D866BE"/>
    <w:rsid w:val="00DB00E0"/>
    <w:rsid w:val="00DB22C2"/>
    <w:rsid w:val="00DC6C93"/>
    <w:rsid w:val="00DD44A8"/>
    <w:rsid w:val="00DE2220"/>
    <w:rsid w:val="00E1155A"/>
    <w:rsid w:val="00E56CB0"/>
    <w:rsid w:val="00EB0916"/>
    <w:rsid w:val="00EB3289"/>
    <w:rsid w:val="00EC04A7"/>
    <w:rsid w:val="00EC14D2"/>
    <w:rsid w:val="00EC3739"/>
    <w:rsid w:val="00ED5123"/>
    <w:rsid w:val="00ED6C92"/>
    <w:rsid w:val="00F04195"/>
    <w:rsid w:val="00F1573B"/>
    <w:rsid w:val="00F207E0"/>
    <w:rsid w:val="00F4705E"/>
    <w:rsid w:val="00F6428D"/>
    <w:rsid w:val="00FC72AE"/>
    <w:rsid w:val="00FC76FD"/>
    <w:rsid w:val="048A3222"/>
    <w:rsid w:val="053E62E4"/>
    <w:rsid w:val="1972387D"/>
    <w:rsid w:val="1D383AFD"/>
    <w:rsid w:val="209C25B0"/>
    <w:rsid w:val="25362C96"/>
    <w:rsid w:val="2BCF4B02"/>
    <w:rsid w:val="2C196F2D"/>
    <w:rsid w:val="4AF241C3"/>
    <w:rsid w:val="58277327"/>
    <w:rsid w:val="590B2090"/>
    <w:rsid w:val="5E6B184E"/>
    <w:rsid w:val="638D6F71"/>
    <w:rsid w:val="642A4467"/>
    <w:rsid w:val="674A3B39"/>
    <w:rsid w:val="685E1295"/>
    <w:rsid w:val="6F4B1CF7"/>
    <w:rsid w:val="7A1C6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41290"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041290"/>
    <w:pPr>
      <w:keepNext/>
      <w:keepLines/>
      <w:spacing w:before="260" w:after="260" w:line="415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41290"/>
    <w:pPr>
      <w:ind w:left="247"/>
    </w:pPr>
    <w:rPr>
      <w:rFonts w:ascii="宋体" w:hAnsi="宋体" w:cs="宋体"/>
      <w:sz w:val="24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rsid w:val="00041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041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rsid w:val="00041290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041290"/>
    <w:rPr>
      <w:sz w:val="18"/>
      <w:szCs w:val="18"/>
    </w:rPr>
  </w:style>
  <w:style w:type="character" w:customStyle="1" w:styleId="2Char">
    <w:name w:val="标题 2 Char"/>
    <w:basedOn w:val="a1"/>
    <w:link w:val="2"/>
    <w:uiPriority w:val="99"/>
    <w:qFormat/>
    <w:rsid w:val="00041290"/>
    <w:rPr>
      <w:rFonts w:ascii="Calibri Light" w:eastAsia="宋体" w:hAnsi="Calibri Light" w:cs="Times New Roman"/>
      <w:b/>
      <w:bCs/>
      <w:kern w:val="0"/>
      <w:sz w:val="32"/>
      <w:szCs w:val="32"/>
    </w:rPr>
  </w:style>
  <w:style w:type="paragraph" w:styleId="a6">
    <w:name w:val="List Paragraph"/>
    <w:basedOn w:val="a"/>
    <w:uiPriority w:val="99"/>
    <w:unhideWhenUsed/>
    <w:qFormat/>
    <w:rsid w:val="00041290"/>
    <w:pPr>
      <w:ind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76392C"/>
    <w:pPr>
      <w:ind w:leftChars="2500" w:left="100"/>
    </w:pPr>
  </w:style>
  <w:style w:type="character" w:customStyle="1" w:styleId="Char1">
    <w:name w:val="日期 Char"/>
    <w:basedOn w:val="a1"/>
    <w:link w:val="a7"/>
    <w:uiPriority w:val="99"/>
    <w:semiHidden/>
    <w:rsid w:val="0076392C"/>
    <w:rPr>
      <w:kern w:val="2"/>
      <w:sz w:val="21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103EAF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103EA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424</Words>
  <Characters>2420</Characters>
  <Application>Microsoft Office Word</Application>
  <DocSecurity>0</DocSecurity>
  <Lines>20</Lines>
  <Paragraphs>5</Paragraphs>
  <ScaleCrop>false</ScaleCrop>
  <Company>P R C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于波涛</dc:creator>
  <cp:lastModifiedBy>李卓倩</cp:lastModifiedBy>
  <cp:revision>59</cp:revision>
  <cp:lastPrinted>2019-11-26T01:44:00Z</cp:lastPrinted>
  <dcterms:created xsi:type="dcterms:W3CDTF">2019-05-12T12:27:00Z</dcterms:created>
  <dcterms:modified xsi:type="dcterms:W3CDTF">2020-09-16T09:12:00Z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