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jc w:val="center"/>
        <w:rPr>
          <w:rFonts w:hint="eastAsia"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2020年</w:t>
      </w:r>
      <w:r>
        <w:rPr>
          <w:rFonts w:hint="eastAsia" w:ascii="方正小标宋简体" w:eastAsia="方正小标宋简体"/>
          <w:sz w:val="32"/>
          <w:szCs w:val="32"/>
        </w:rPr>
        <w:t>紧急截断装置</w:t>
      </w:r>
      <w:r>
        <w:rPr>
          <w:rFonts w:hint="eastAsia" w:ascii="方正小标宋简体" w:hAnsi="华文中宋" w:eastAsia="方正小标宋简体"/>
          <w:sz w:val="32"/>
          <w:szCs w:val="32"/>
        </w:rPr>
        <w:t>集中采购评审结果</w:t>
      </w:r>
    </w:p>
    <w:p>
      <w:pPr>
        <w:pStyle w:val="5"/>
        <w:spacing w:line="360" w:lineRule="exact"/>
        <w:rPr>
          <w:rFonts w:ascii="方正仿宋简体" w:hAnsi="宋体" w:eastAsia="方正仿宋简体" w:cs="宋体"/>
          <w:bCs/>
          <w:kern w:val="0"/>
          <w:sz w:val="32"/>
          <w:szCs w:val="32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宋体"/>
          <w:bCs/>
          <w:kern w:val="0"/>
          <w:sz w:val="28"/>
          <w:szCs w:val="28"/>
        </w:rPr>
      </w:pPr>
      <w:r>
        <w:rPr>
          <w:rFonts w:hint="eastAsia" w:ascii="方正仿宋简体" w:hAnsi="宋体" w:eastAsia="方正仿宋简体" w:cs="宋体"/>
          <w:bCs/>
          <w:kern w:val="0"/>
          <w:sz w:val="28"/>
          <w:szCs w:val="28"/>
        </w:rPr>
        <w:t>紧急截断装置38107116</w:t>
      </w:r>
    </w:p>
    <w:tbl>
      <w:tblPr>
        <w:tblStyle w:val="4"/>
        <w:tblW w:w="8759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836"/>
        <w:gridCol w:w="1434"/>
        <w:gridCol w:w="153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陕西航天泵阀科技集团有限公司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五洲阀门股份有限公司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北京众博达石油科技有限公司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西安泵阀总厂有限公司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西安东新石油设备厂有限公司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360" w:lineRule="exact"/>
        <w:rPr>
          <w:rFonts w:hint="eastAsia" w:ascii="方正黑体简体" w:hAnsi="宋体" w:eastAsia="方正黑体简体" w:cs="宋体"/>
          <w:bCs/>
          <w:sz w:val="32"/>
          <w:szCs w:val="32"/>
        </w:rPr>
      </w:pPr>
    </w:p>
    <w:p>
      <w:pPr>
        <w:pStyle w:val="5"/>
        <w:spacing w:line="360" w:lineRule="exact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集团公司2020年流量仪表集中采购评审结果</w:t>
      </w:r>
    </w:p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1、金属管转子流量计38030312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86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承德热河克罗尼仪表有限公司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丹东通博电器(集团)有限公司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浙江迪元仪表有限公司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重庆耐德工业股份有限公司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北京远东仪表有限公司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承德菲时博特自动化设备有限公司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2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、双转子流量计38030311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2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西安利都仪表测控设备有限公司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上海一诺仪表有限公司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陕西鑫联仪器仪表有限公司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重庆耐德工业股份有限公司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3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A、普通电磁流量计38030401（国内品牌）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336"/>
        <w:gridCol w:w="964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3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外部企业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安徽金大仪器有限公司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江苏杰创科技有限公司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西安蓝天石化设备有限公司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浙江精华测控设备有限公司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上海一诺仪表有限公司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浙江迪元仪表有限公司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大庆市镁龙测控技术有限公司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西安精准电子科技有限责任公司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14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15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上海晋想仪表科技有限公司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北京远东仪表有限公司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陕西鑫联仪器仪表有限公司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3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正常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color w:val="FF0000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盘锦辽河油田兴东高新技术开发有限公司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调整</w:t>
            </w: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3B、普通电磁流量计38030401（进口品牌）</w:t>
      </w:r>
    </w:p>
    <w:tbl>
      <w:tblPr>
        <w:tblStyle w:val="4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49"/>
        <w:gridCol w:w="1005"/>
        <w:gridCol w:w="1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科隆测量仪器(上海)有限公司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西门子(中国)有限公司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上海福克斯波罗有限公司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4、液体腰轮流量计38030601</w:t>
      </w:r>
    </w:p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330"/>
        <w:gridCol w:w="1020"/>
        <w:gridCol w:w="15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外部企业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上海自仪九仪表有限公司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合肥精都机电仪表有限公司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哈尔滨市胜达仪表有限责任公司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盘锦辽河油田兴东高新技术开发有限公司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正常</w:t>
            </w: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5、金属刮板流量计38030803</w:t>
      </w:r>
    </w:p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337"/>
        <w:gridCol w:w="993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外部企业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西安利都仪表测控设备有限公司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上海一诺仪表有限公司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温州恒海科技有限公司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合肥精都机电仪表有限公司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丹东济海流量仪器仪表有限公司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浙江中亚仪表有限公司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上海自仪九仪表有限公司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盘锦辽河油田兴东高新技术开发有限公司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正常</w:t>
            </w: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6A、涡街流量计38030901(国内品牌）</w:t>
      </w:r>
    </w:p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56"/>
        <w:gridCol w:w="993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外部企业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安徽金大仪器有限公司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浙江精华测控设备有限公司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江苏杰创科技有限公司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温州福鑫仪表有限公司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承德热河克罗尼仪表有限公司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西安精准电子科技有限责任公司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浙江迪元仪表有限公司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大庆市镁龙测控技术有限公司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0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盘锦辽河油田兴东高新技术开发有限公司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调整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调整</w:t>
            </w:r>
          </w:p>
        </w:tc>
      </w:tr>
    </w:tbl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6B涡街流量计38030901(进口品牌）</w:t>
      </w:r>
    </w:p>
    <w:tbl>
      <w:tblPr>
        <w:tblStyle w:val="4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437"/>
        <w:gridCol w:w="993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科隆测量仪器(上海)有限公司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7、旋进漩涡气体流量计38030903</w:t>
      </w:r>
    </w:p>
    <w:tbl>
      <w:tblPr>
        <w:tblStyle w:val="4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56"/>
        <w:gridCol w:w="993"/>
        <w:gridCol w:w="15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外部企业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天信仪表集团有限公司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西安利都仪表测控设备有限公司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温州福鑫仪表有限公司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浙江苍南仪表集团股份有限公司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西安精准电子科技有限责任公司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宁波创盛仪表有限公司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重庆耐德工业股份有限公司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beforeLines="50" w:after="156" w:afterLines="50"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0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上海晋想仪表科技有限公司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乙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4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盘锦辽河油田兴东高新技术开发有限公司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正常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调整</w:t>
            </w: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8、气体涡轮流量计38030202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56"/>
        <w:gridCol w:w="993"/>
        <w:gridCol w:w="1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天信仪表集团有限公司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浙江苍南仪表集团股份有限公司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西安蓝天石化设备有限公司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合肥精大仪表股份有限公司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丹东济海流量仪器仪表有限公司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/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9、液体涡轮流量计38030205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56"/>
        <w:gridCol w:w="993"/>
        <w:gridCol w:w="1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西安蓝天石化设备有限公司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安徽金大仪器有限公司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开封仪表有限公司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丹东济海流量仪器仪表有限公司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天津市大港仪表有限公司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西安精准电子科技有限责任公司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/>
    <w:p>
      <w:pPr>
        <w:pStyle w:val="5"/>
        <w:spacing w:line="360" w:lineRule="exact"/>
        <w:rPr>
          <w:rFonts w:hint="eastAsia" w:ascii="方正黑体简体" w:hAnsi="宋体" w:eastAsia="方正黑体简体" w:cs="宋体"/>
          <w:bCs/>
          <w:sz w:val="32"/>
          <w:szCs w:val="32"/>
        </w:rPr>
      </w:pPr>
    </w:p>
    <w:p>
      <w:pPr>
        <w:pStyle w:val="5"/>
        <w:spacing w:line="360" w:lineRule="exact"/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2020年物位仪表集中采购评审结果</w:t>
      </w:r>
    </w:p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1、玻璃板液位计38040103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40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丹东通博电器(集团)有限公司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铁岭铁光仪器仪表有限责任公司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武汉海德龙仪表科技有限公司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辽阳自控仪表有限公司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瑞安市联谊自控设备厂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上海星申仪表有限公司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吉林省隆华测控股份有限公司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北京京仪海福尔自动化仪表有限公司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丹东耐能仪表电器有限公司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辽阳自动化仪表集团有限公司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2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、翻板磁浮子液位计38040206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58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武汉海德龙仪表科技有限公司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承德热河克罗尼仪表有限公司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上海星申仪表有限公司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辽阳自控仪表有限公司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铁岭铁光仪器仪表有限责任公司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北京京仪海福尔自动化仪表有限公司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四川中油乐仪能源装备制造股份有限公司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丹东耐能仪表电器有限公司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丹东通博电器(集团)有限公司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瑞安市联谊自控设备厂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辽阳自动化仪表集团有限公司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5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吉林省隆华测控股份有限公司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3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、磁性浮球液位变送器38040210</w:t>
      </w: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336"/>
        <w:gridCol w:w="964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武汉海德龙仪表科技有限公司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瑞安市联谊自控设备厂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上海星申仪表有限公司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吉林省隆华测控股份有限公司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北京京仪海福尔自动化仪表有限公司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丹东耐能仪表电器有限公司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辽阳自动化仪表集团有限公司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辽阳科林仪表有限公司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4、浮筒液位计38040301</w:t>
      </w:r>
    </w:p>
    <w:tbl>
      <w:tblPr>
        <w:tblStyle w:val="4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449"/>
        <w:gridCol w:w="1005"/>
        <w:gridCol w:w="15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丹东通博电器(集团)有限公司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辽阳自控仪表有限公司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上海星申仪表有限公司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大庆市镁龙测控技术有限公司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丹东耐能仪表电器有限公司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4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武汉海德龙仪表科技有限公司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铁岭铁光仪器仪表有限责任公司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上海信东仪器仪表有限公司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北京京仪海福尔自动化仪表有限公司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辽阳自动化仪表集团有限公司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电动机甲供应商</w:t>
      </w:r>
    </w:p>
    <w:tbl>
      <w:tblPr>
        <w:tblStyle w:val="4"/>
        <w:tblW w:w="8582" w:type="dxa"/>
        <w:tblInd w:w="-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609"/>
        <w:gridCol w:w="1379"/>
        <w:gridCol w:w="1474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供应商名称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甲、乙级划分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包1：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高低压隔爆电动机（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0"/>
                <w:szCs w:val="20"/>
              </w:rPr>
              <w:t>YB3\YBX3\YBBP系列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0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佳木斯电机股份有限公司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刘世超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13509185745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0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卧龙电气南阳防爆集团股份有限公司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吴金龙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15829762606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0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江苏锡安达防爆股份有限公司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任永生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18921100019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南阳防爆（苏州）特种装备有限公司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吴鹏超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18762911705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12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包2：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低压电动机（</w:t>
            </w:r>
            <w:r>
              <w:rPr>
                <w:rFonts w:hint="eastAsia" w:ascii="Arial" w:hAnsi="Arial" w:eastAsia="宋体" w:cs="Arial"/>
                <w:color w:val="FF0000"/>
                <w:kern w:val="0"/>
                <w:sz w:val="20"/>
                <w:szCs w:val="20"/>
              </w:rPr>
              <w:t>YE3系列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大庆市华禹石油机械制造有限公司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郭万春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15145998499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大连钰霖电机有限公司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孙磊道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13840859332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山东力久特种电机股份有限公司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于国辉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13904270787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佳木斯电机股份有限公司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刘世超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13509185745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卧龙电气南阳防爆集团股份有限公司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吴金龙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15829762606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宝石电气设备有限责任公司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甲级（内部）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杨进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13772638525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包3：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高压电动机（YX\YXKK系列）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卧龙电气南阳防爆集团股份有限公司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吴金龙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15829762606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佳木斯电机股份有限公司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刘世超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13509185745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江苏锡安达防爆股份有限公司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任永生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18921100019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大连钰霖电机有限公司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孙磊道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13840859332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包4：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调速电动机（YD\YVF系列）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大庆市华禹石油机械制造有限公司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郭万春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15145998499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大连钰霖电机有限公司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孙磊道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13840859332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山东力久特种电机股份有限公司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于国辉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13904270787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陕西联拓电机有限公司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  越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15191069896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ansSerif" w:hAnsi="SansSerif" w:eastAsia="SansSerif" w:cs="SansSerif"/>
                <w:color w:val="000000"/>
                <w:kern w:val="0"/>
                <w:sz w:val="20"/>
                <w:szCs w:val="20"/>
              </w:rPr>
              <w:t>宝石电气设备有限责任公司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甲级（内部）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杨进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13772638525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8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包5：高（超）转差率电动机（YCH\YCCH系列）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Serif" w:hAnsi="SansSerif" w:eastAsia="SansSerif" w:cs="SansSerif"/>
                <w:color w:val="000000"/>
                <w:kern w:val="0"/>
                <w:sz w:val="20"/>
                <w:szCs w:val="20"/>
              </w:rPr>
              <w:t>渤海石油装备承德石油机械有限公司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甲级</w:t>
            </w:r>
          </w:p>
        </w:tc>
        <w:tc>
          <w:tcPr>
            <w:tcW w:w="14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刘占奇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13832400618</w:t>
            </w:r>
          </w:p>
        </w:tc>
      </w:tr>
    </w:tbl>
    <w:p>
      <w:pPr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2018年集团公司阀门集中采购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各包甲乙级供应商名单</w:t>
      </w:r>
      <w:bookmarkStart w:id="0" w:name="_Toc521069318"/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before="156" w:beforeLines="50" w:after="156" w:afterLines="50" w:line="240" w:lineRule="auto"/>
        <w:rPr>
          <w:rFonts w:ascii="方正楷体简体" w:hAnsi="Arial" w:eastAsia="方正楷体简体"/>
          <w:b w:val="0"/>
          <w:kern w:val="0"/>
          <w:sz w:val="30"/>
        </w:rPr>
      </w:pP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 xml:space="preserve">  A1包 平板闸阀</w:t>
      </w:r>
      <w:bookmarkEnd w:id="0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A1包推荐甲级供应商</w:t>
      </w:r>
    </w:p>
    <w:tbl>
      <w:tblPr>
        <w:tblStyle w:val="4"/>
        <w:tblW w:w="584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928"/>
        <w:gridCol w:w="1514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宋体" w:hAnsi="宋体"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9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1000975050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特技阀门集团有限公司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1406532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荣成市荣利阀门有限公司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92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vAlign w:val="bottom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</w:tbl>
    <w:p>
      <w:pPr>
        <w:pStyle w:val="2"/>
        <w:spacing w:before="156" w:beforeLines="50" w:after="156" w:afterLines="50" w:line="240" w:lineRule="auto"/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</w:pPr>
      <w:bookmarkStart w:id="1" w:name="_Toc521069319"/>
      <w:bookmarkStart w:id="2" w:name="_Toc459648631"/>
      <w:bookmarkStart w:id="3" w:name="_Toc459648864"/>
    </w:p>
    <w:p>
      <w:pPr>
        <w:widowControl/>
        <w:jc w:val="left"/>
        <w:rPr>
          <w:rFonts w:ascii="方正仿宋简体" w:hAnsi="宋体" w:eastAsia="方正仿宋简体"/>
          <w:color w:val="000000"/>
          <w:kern w:val="0"/>
          <w:sz w:val="32"/>
          <w:lang w:val="en-GB"/>
        </w:rPr>
      </w:pPr>
      <w:r>
        <w:rPr>
          <w:rFonts w:ascii="方正仿宋简体" w:hAnsi="宋体" w:eastAsia="方正仿宋简体"/>
          <w:b/>
          <w:bCs/>
          <w:color w:val="000000"/>
          <w:kern w:val="0"/>
          <w:lang w:val="en-GB"/>
        </w:rPr>
        <w:br w:type="page"/>
      </w:r>
    </w:p>
    <w:p>
      <w:pPr>
        <w:pStyle w:val="2"/>
        <w:spacing w:before="156" w:beforeLines="50" w:after="156" w:afterLines="50" w:line="240" w:lineRule="auto"/>
        <w:rPr>
          <w:rFonts w:ascii="方正楷体简体" w:hAnsi="Arial" w:eastAsia="方正楷体简体"/>
          <w:b w:val="0"/>
          <w:kern w:val="0"/>
          <w:sz w:val="30"/>
        </w:rPr>
      </w:pP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A2包 高压球阀</w:t>
      </w:r>
      <w:bookmarkEnd w:id="1"/>
      <w:bookmarkEnd w:id="2"/>
      <w:bookmarkEnd w:id="3"/>
    </w:p>
    <w:p>
      <w:pPr>
        <w:pStyle w:val="6"/>
        <w:ind w:firstLine="640"/>
        <w:jc w:val="center"/>
        <w:rPr>
          <w:rFonts w:hAnsi="Arial" w:cs="Arial"/>
          <w:szCs w:val="32"/>
        </w:rPr>
      </w:pPr>
      <w:r>
        <w:rPr>
          <w:rFonts w:hint="eastAsia"/>
          <w:color w:val="000000"/>
        </w:rPr>
        <w:t>A2包 推荐甲级供应商</w:t>
      </w:r>
    </w:p>
    <w:tbl>
      <w:tblPr>
        <w:tblStyle w:val="4"/>
        <w:tblW w:w="58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87"/>
        <w:gridCol w:w="1559"/>
        <w:gridCol w:w="3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37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1000975050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特技阀门集团有限公司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1405098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五洲阀门股份有限公司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1412044</w:t>
            </w:r>
          </w:p>
        </w:tc>
        <w:tc>
          <w:tcPr>
            <w:tcW w:w="33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江苏九龙阀门制造有限公司</w:t>
            </w:r>
          </w:p>
        </w:tc>
      </w:tr>
    </w:tbl>
    <w:p>
      <w:pPr>
        <w:pStyle w:val="2"/>
        <w:spacing w:before="156" w:beforeLines="50" w:after="156" w:afterLines="50" w:line="240" w:lineRule="auto"/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</w:pPr>
      <w:bookmarkStart w:id="4" w:name="_Toc459648865"/>
      <w:bookmarkStart w:id="5" w:name="_Toc459648632"/>
      <w:bookmarkStart w:id="6" w:name="_Toc521069320"/>
    </w:p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A2-1包 中压球阀</w:t>
      </w:r>
      <w:bookmarkEnd w:id="4"/>
      <w:bookmarkEnd w:id="5"/>
      <w:bookmarkEnd w:id="6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A2-1包 推荐甲级供应商</w:t>
      </w:r>
    </w:p>
    <w:tbl>
      <w:tblPr>
        <w:tblStyle w:val="4"/>
        <w:tblW w:w="577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16"/>
        <w:gridCol w:w="1559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2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1000975050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特技阀门集团有限公司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1405098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五洲阀门股份有限公司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1411574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凯喜姆阀门有限公司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81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</w:tbl>
    <w:p>
      <w:pPr>
        <w:pStyle w:val="6"/>
        <w:ind w:firstLine="640"/>
        <w:jc w:val="center"/>
        <w:rPr>
          <w:color w:val="000000"/>
        </w:rPr>
      </w:pPr>
    </w:p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bookmarkStart w:id="7" w:name="_Toc521069321"/>
      <w:bookmarkStart w:id="8" w:name="_Toc459648866"/>
      <w:bookmarkStart w:id="9" w:name="_Toc459648633"/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A3包 高压闸截止阀</w:t>
      </w:r>
      <w:bookmarkEnd w:id="7"/>
      <w:bookmarkEnd w:id="8"/>
      <w:bookmarkEnd w:id="9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A3包 推荐甲级供应商</w:t>
      </w:r>
    </w:p>
    <w:tbl>
      <w:tblPr>
        <w:tblStyle w:val="4"/>
        <w:tblW w:w="57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36"/>
        <w:gridCol w:w="1604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4" w:type="dxa"/>
            <w:vAlign w:val="top"/>
          </w:tcPr>
          <w:p>
            <w:pPr>
              <w:tabs>
                <w:tab w:val="left" w:pos="1277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1704242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江苏亿阀股份有限公司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1412044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江苏九龙阀门制造有限公司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1402007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浙江石化阀门有限公司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1402542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苏州纽威阀门股份有限公司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04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1519505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上海双高阀门(集团)有限公司</w:t>
            </w:r>
          </w:p>
        </w:tc>
      </w:tr>
    </w:tbl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bookmarkStart w:id="10" w:name="_Toc521069322"/>
      <w:bookmarkStart w:id="11" w:name="_Toc459648634"/>
      <w:bookmarkStart w:id="12" w:name="_Toc459648867"/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A3-1包 中压闸截止阀</w:t>
      </w:r>
      <w:bookmarkEnd w:id="10"/>
      <w:bookmarkEnd w:id="11"/>
      <w:bookmarkEnd w:id="12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A3-1包 推荐甲级供应商</w:t>
      </w:r>
    </w:p>
    <w:tbl>
      <w:tblPr>
        <w:tblStyle w:val="4"/>
        <w:tblW w:w="575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36"/>
        <w:gridCol w:w="1533"/>
        <w:gridCol w:w="3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1411574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凯喜姆阀门有限公司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1704242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江苏亿阀股份有限公司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1402007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浙江石化阀门有限公司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33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1403553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兰州高压阀门有限公司</w:t>
            </w:r>
          </w:p>
        </w:tc>
      </w:tr>
    </w:tbl>
    <w:p>
      <w:pPr>
        <w:pStyle w:val="6"/>
        <w:ind w:firstLine="640"/>
        <w:jc w:val="center"/>
        <w:rPr>
          <w:color w:val="000000"/>
        </w:rPr>
      </w:pPr>
    </w:p>
    <w:p>
      <w:pPr>
        <w:widowControl/>
        <w:jc w:val="left"/>
        <w:rPr>
          <w:rFonts w:ascii="方正仿宋简体" w:hAnsi="宋体" w:eastAsia="方正仿宋简体"/>
          <w:color w:val="000000"/>
          <w:kern w:val="0"/>
          <w:sz w:val="32"/>
          <w:lang w:val="en-GB"/>
        </w:rPr>
      </w:pPr>
      <w:bookmarkStart w:id="13" w:name="_Toc459648868"/>
      <w:bookmarkStart w:id="14" w:name="_Toc459648635"/>
      <w:bookmarkStart w:id="15" w:name="_Toc521069323"/>
      <w:r>
        <w:rPr>
          <w:rFonts w:ascii="方正仿宋简体" w:hAnsi="宋体" w:eastAsia="方正仿宋简体"/>
          <w:b/>
          <w:bCs/>
          <w:color w:val="000000"/>
          <w:kern w:val="0"/>
          <w:lang w:val="en-GB"/>
        </w:rPr>
        <w:br w:type="page"/>
      </w:r>
    </w:p>
    <w:p>
      <w:pPr>
        <w:pStyle w:val="2"/>
        <w:spacing w:before="156" w:beforeLines="50" w:after="156" w:afterLines="50" w:line="240" w:lineRule="auto"/>
        <w:rPr>
          <w:rFonts w:ascii="方正楷体简体" w:hAnsi="Arial" w:eastAsia="方正楷体简体"/>
          <w:b w:val="0"/>
          <w:kern w:val="0"/>
        </w:rPr>
      </w:pPr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A3-2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 xml:space="preserve">包 </w:t>
      </w:r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 xml:space="preserve">DN50 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及以下锻造闸截止阀</w:t>
      </w:r>
      <w:bookmarkEnd w:id="13"/>
      <w:bookmarkEnd w:id="14"/>
      <w:bookmarkEnd w:id="15"/>
    </w:p>
    <w:p>
      <w:pPr>
        <w:pStyle w:val="6"/>
        <w:ind w:firstLine="640"/>
        <w:jc w:val="center"/>
        <w:rPr>
          <w:color w:val="000000"/>
        </w:rPr>
      </w:pPr>
      <w:r>
        <w:rPr>
          <w:color w:val="000000"/>
        </w:rPr>
        <w:t>A3-2</w:t>
      </w:r>
      <w:r>
        <w:rPr>
          <w:rFonts w:hint="eastAsia"/>
          <w:color w:val="000000"/>
        </w:rPr>
        <w:t>包 推荐甲级供应商</w:t>
      </w:r>
    </w:p>
    <w:tbl>
      <w:tblPr>
        <w:tblStyle w:val="4"/>
        <w:tblW w:w="57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36"/>
        <w:gridCol w:w="1526"/>
        <w:gridCol w:w="3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1411574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凯喜姆阀门有限公司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1704242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江苏亿阀股份有限公司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1402009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上正阀门集团有限公司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1412044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江苏九龙阀门制造有限公司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7" w:hRule="atLeas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1403999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中核苏阀科技实业股份有限公司</w:t>
            </w:r>
          </w:p>
        </w:tc>
      </w:tr>
    </w:tbl>
    <w:p>
      <w:pPr>
        <w:pStyle w:val="6"/>
        <w:ind w:firstLine="640"/>
        <w:jc w:val="center"/>
        <w:rPr>
          <w:color w:val="000000"/>
        </w:rPr>
      </w:pPr>
    </w:p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bookmarkStart w:id="16" w:name="_Toc459648637"/>
      <w:bookmarkStart w:id="17" w:name="_Toc459648870"/>
      <w:bookmarkStart w:id="18" w:name="_Toc521069324"/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A5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包 放空阀</w:t>
      </w:r>
      <w:bookmarkEnd w:id="16"/>
      <w:bookmarkEnd w:id="17"/>
      <w:bookmarkEnd w:id="18"/>
    </w:p>
    <w:p>
      <w:pPr>
        <w:pStyle w:val="6"/>
        <w:ind w:firstLine="640"/>
        <w:jc w:val="center"/>
        <w:rPr>
          <w:color w:val="000000"/>
        </w:rPr>
      </w:pPr>
      <w:r>
        <w:rPr>
          <w:color w:val="000000"/>
        </w:rPr>
        <w:t>A5</w:t>
      </w:r>
      <w:r>
        <w:rPr>
          <w:rFonts w:hint="eastAsia"/>
          <w:color w:val="000000"/>
        </w:rPr>
        <w:t>包 推荐甲级供应商</w:t>
      </w:r>
    </w:p>
    <w:tbl>
      <w:tblPr>
        <w:tblStyle w:val="4"/>
        <w:tblW w:w="57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49"/>
        <w:gridCol w:w="1519"/>
        <w:gridCol w:w="3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5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8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4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1704242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江苏亿阀股份有限公司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9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1519982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宣达实业集团有限公司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04" w:hRule="atLeast"/>
          <w:jc w:val="center"/>
        </w:trPr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86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</w:tbl>
    <w:p>
      <w:pPr>
        <w:pStyle w:val="2"/>
        <w:spacing w:before="156" w:beforeLines="50" w:after="156" w:afterLines="50" w:line="240" w:lineRule="auto"/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</w:pPr>
      <w:bookmarkStart w:id="19" w:name="_Toc521069325"/>
      <w:bookmarkStart w:id="20" w:name="_Toc459648639"/>
      <w:bookmarkStart w:id="21" w:name="_Toc459648872"/>
    </w:p>
    <w:p>
      <w:pPr>
        <w:widowControl/>
        <w:jc w:val="left"/>
        <w:rPr>
          <w:rFonts w:ascii="方正仿宋简体" w:hAnsi="宋体" w:eastAsia="方正仿宋简体"/>
          <w:color w:val="000000"/>
          <w:kern w:val="0"/>
          <w:sz w:val="32"/>
          <w:lang w:val="en-GB"/>
        </w:rPr>
      </w:pPr>
      <w:r>
        <w:rPr>
          <w:rFonts w:ascii="方正仿宋简体" w:hAnsi="宋体" w:eastAsia="方正仿宋简体"/>
          <w:b/>
          <w:bCs/>
          <w:color w:val="000000"/>
          <w:kern w:val="0"/>
          <w:lang w:val="en-GB"/>
        </w:rPr>
        <w:br w:type="page"/>
      </w:r>
    </w:p>
    <w:p>
      <w:pPr>
        <w:pStyle w:val="2"/>
        <w:spacing w:before="156" w:beforeLines="50" w:after="156" w:afterLines="50" w:line="240" w:lineRule="auto"/>
        <w:rPr>
          <w:rFonts w:ascii="方正楷体简体" w:hAnsi="Arial" w:eastAsia="方正楷体简体"/>
          <w:b w:val="0"/>
          <w:kern w:val="0"/>
        </w:rPr>
      </w:pPr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A7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包 注水注汽阀</w:t>
      </w:r>
      <w:bookmarkEnd w:id="19"/>
      <w:bookmarkEnd w:id="20"/>
      <w:bookmarkEnd w:id="21"/>
    </w:p>
    <w:p>
      <w:pPr>
        <w:pStyle w:val="6"/>
        <w:ind w:firstLine="640"/>
        <w:jc w:val="center"/>
        <w:rPr>
          <w:color w:val="000000"/>
        </w:rPr>
      </w:pPr>
      <w:r>
        <w:rPr>
          <w:color w:val="000000"/>
        </w:rPr>
        <w:t>A7</w:t>
      </w:r>
      <w:r>
        <w:rPr>
          <w:rFonts w:hint="eastAsia"/>
          <w:color w:val="000000"/>
        </w:rPr>
        <w:t>包 推荐甲级供应商</w:t>
      </w:r>
    </w:p>
    <w:tbl>
      <w:tblPr>
        <w:tblStyle w:val="4"/>
        <w:tblW w:w="574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74"/>
        <w:gridCol w:w="1492"/>
        <w:gridCol w:w="3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14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83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1524512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凯瑞特阀业有限公司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1406532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荣成市荣利阀门有限公司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2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1402009</w:t>
            </w:r>
          </w:p>
        </w:tc>
        <w:tc>
          <w:tcPr>
            <w:tcW w:w="3483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上正阀门集团有限公司</w:t>
            </w:r>
          </w:p>
        </w:tc>
      </w:tr>
    </w:tbl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bookmarkStart w:id="22" w:name="_Toc459648640"/>
      <w:bookmarkStart w:id="23" w:name="_Toc459648873"/>
      <w:bookmarkStart w:id="24" w:name="_Toc521069326"/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A8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包 安全阀</w:t>
      </w:r>
      <w:bookmarkEnd w:id="22"/>
      <w:bookmarkEnd w:id="23"/>
      <w:bookmarkEnd w:id="24"/>
    </w:p>
    <w:p>
      <w:pPr>
        <w:pStyle w:val="6"/>
        <w:ind w:firstLine="640"/>
        <w:jc w:val="center"/>
        <w:rPr>
          <w:color w:val="000000"/>
        </w:rPr>
      </w:pPr>
      <w:r>
        <w:rPr>
          <w:color w:val="000000"/>
        </w:rPr>
        <w:t>A8</w:t>
      </w:r>
      <w:r>
        <w:rPr>
          <w:rFonts w:hint="eastAsia"/>
          <w:color w:val="000000"/>
        </w:rPr>
        <w:t>包 推荐甲级供应商</w:t>
      </w:r>
    </w:p>
    <w:tbl>
      <w:tblPr>
        <w:tblStyle w:val="4"/>
        <w:tblW w:w="57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65"/>
        <w:gridCol w:w="1496"/>
        <w:gridCol w:w="34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68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7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3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0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1001395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永一阀门集团有限公司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1856115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天正阀门有限公司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1411558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罗浮阀门集团有限公司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1403272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北京航天石化技术装备工程有限公司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6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1402611</w:t>
            </w:r>
          </w:p>
        </w:tc>
        <w:tc>
          <w:tcPr>
            <w:tcW w:w="3479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四川长仪油气集输设备股份有限公司</w:t>
            </w:r>
          </w:p>
        </w:tc>
      </w:tr>
    </w:tbl>
    <w:p>
      <w:pPr>
        <w:widowControl/>
        <w:jc w:val="left"/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</w:pPr>
      <w:bookmarkStart w:id="25" w:name="_Toc459648874"/>
      <w:bookmarkStart w:id="26" w:name="_Toc459648641"/>
      <w:bookmarkStart w:id="27" w:name="_Toc521069327"/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 xml:space="preserve">B1包 </w:t>
      </w:r>
      <w:bookmarkEnd w:id="25"/>
      <w:bookmarkEnd w:id="26"/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40”至48”长输管道球阀</w:t>
      </w:r>
      <w:bookmarkEnd w:id="27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B1包 推荐内部企业甲级供应商</w:t>
      </w:r>
    </w:p>
    <w:tbl>
      <w:tblPr>
        <w:tblStyle w:val="4"/>
        <w:tblW w:w="55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395"/>
        <w:gridCol w:w="4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419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395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OZYZ8132</w:t>
            </w:r>
          </w:p>
        </w:tc>
        <w:tc>
          <w:tcPr>
            <w:tcW w:w="4196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渤海卡麦龙流体控制设备(天津)有限公司</w:t>
            </w:r>
          </w:p>
        </w:tc>
      </w:tr>
    </w:tbl>
    <w:p>
      <w:pPr>
        <w:pStyle w:val="6"/>
        <w:ind w:firstLine="0" w:firstLineChars="0"/>
        <w:jc w:val="center"/>
        <w:rPr>
          <w:color w:val="000000"/>
        </w:rPr>
      </w:pPr>
      <w:r>
        <w:rPr>
          <w:rFonts w:hint="eastAsia"/>
          <w:color w:val="000000"/>
        </w:rPr>
        <w:t>B1包 推荐甲级供应商</w:t>
      </w:r>
    </w:p>
    <w:tbl>
      <w:tblPr>
        <w:tblStyle w:val="4"/>
        <w:tblW w:w="573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31"/>
        <w:gridCol w:w="1529"/>
        <w:gridCol w:w="3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1402314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成都成高阀门有限公司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1405098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五洲阀门股份有限公司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77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上海高中压阀门股份有限公司</w:t>
            </w:r>
          </w:p>
        </w:tc>
      </w:tr>
    </w:tbl>
    <w:p>
      <w:pPr>
        <w:widowControl/>
        <w:jc w:val="left"/>
        <w:rPr>
          <w:rFonts w:ascii="方正仿宋简体" w:hAnsi="宋体" w:eastAsia="方正仿宋简体"/>
          <w:color w:val="000000"/>
          <w:kern w:val="0"/>
          <w:sz w:val="32"/>
          <w:lang w:val="en-GB"/>
        </w:rPr>
      </w:pPr>
      <w:bookmarkStart w:id="28" w:name="_Toc521069328"/>
      <w:bookmarkStart w:id="29" w:name="_Toc459648875"/>
      <w:bookmarkStart w:id="30" w:name="_Toc459648642"/>
      <w:r>
        <w:rPr>
          <w:rFonts w:ascii="方正仿宋简体" w:hAnsi="宋体" w:eastAsia="方正仿宋简体"/>
          <w:b/>
          <w:bCs/>
          <w:color w:val="000000"/>
          <w:kern w:val="0"/>
          <w:lang w:val="en-GB"/>
        </w:rPr>
        <w:br w:type="page"/>
      </w:r>
    </w:p>
    <w:p>
      <w:pPr>
        <w:pStyle w:val="2"/>
        <w:spacing w:before="156" w:beforeLines="50" w:after="156" w:afterLines="50" w:line="240" w:lineRule="auto"/>
        <w:rPr>
          <w:rFonts w:ascii="方正楷体简体" w:hAnsi="Arial" w:eastAsia="方正楷体简体"/>
          <w:b w:val="0"/>
          <w:kern w:val="0"/>
        </w:rPr>
      </w:pP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B2包 40</w:t>
      </w:r>
      <w:r>
        <w:rPr>
          <w:rFonts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”</w:t>
      </w:r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以下长输管道球阀</w:t>
      </w:r>
      <w:bookmarkEnd w:id="28"/>
      <w:bookmarkEnd w:id="29"/>
      <w:bookmarkEnd w:id="30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B2包 推荐内部企业甲级供应商</w:t>
      </w:r>
    </w:p>
    <w:tbl>
      <w:tblPr>
        <w:tblStyle w:val="4"/>
        <w:tblW w:w="563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32"/>
        <w:gridCol w:w="4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05" w:hRule="atLeast"/>
          <w:jc w:val="center"/>
        </w:trPr>
        <w:tc>
          <w:tcPr>
            <w:tcW w:w="143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1432" w:type="dxa"/>
            <w:vAlign w:val="top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OZYZ8132</w:t>
            </w:r>
          </w:p>
        </w:tc>
        <w:tc>
          <w:tcPr>
            <w:tcW w:w="4204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 w:ascii="宋体"/>
                <w:kern w:val="0"/>
                <w:szCs w:val="20"/>
              </w:rPr>
              <w:t>渤海卡麦龙流体控制设备(天津)有限公司</w:t>
            </w:r>
          </w:p>
        </w:tc>
      </w:tr>
    </w:tbl>
    <w:p>
      <w:pPr>
        <w:pStyle w:val="6"/>
        <w:ind w:firstLine="0" w:firstLineChars="0"/>
        <w:jc w:val="center"/>
        <w:rPr>
          <w:color w:val="000000"/>
        </w:rPr>
      </w:pPr>
      <w:r>
        <w:rPr>
          <w:rFonts w:hint="eastAsia"/>
          <w:color w:val="000000"/>
        </w:rPr>
        <w:t>B2包 推荐甲级供应商</w:t>
      </w:r>
    </w:p>
    <w:tbl>
      <w:tblPr>
        <w:tblStyle w:val="4"/>
        <w:tblW w:w="56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57"/>
        <w:gridCol w:w="1478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3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1402314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成都成高阀门有限公司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1402542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苏州纽威阀门股份有限公司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1001469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上海高中压阀门股份有限公司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1403257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保一集团有限公司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1635645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上海美科阀门有限公司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8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1412044</w:t>
            </w:r>
          </w:p>
        </w:tc>
        <w:tc>
          <w:tcPr>
            <w:tcW w:w="3452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江苏九龙阀门制造有限公司</w:t>
            </w:r>
          </w:p>
        </w:tc>
      </w:tr>
    </w:tbl>
    <w:p>
      <w:pPr>
        <w:widowControl/>
        <w:jc w:val="left"/>
        <w:rPr>
          <w:rFonts w:ascii="方正楷体简体" w:hAnsi="Arial" w:eastAsia="方正楷体简体"/>
          <w:b w:val="0"/>
          <w:kern w:val="0"/>
        </w:rPr>
      </w:pPr>
      <w:bookmarkStart w:id="31" w:name="_Toc459648876"/>
      <w:bookmarkStart w:id="32" w:name="_Toc521069329"/>
      <w:bookmarkStart w:id="33" w:name="_Toc459648643"/>
      <w:r>
        <w:rPr>
          <w:rFonts w:hint="eastAsia" w:ascii="方正仿宋简体" w:hAnsi="宋体" w:eastAsia="方正仿宋简体"/>
          <w:b w:val="0"/>
          <w:bCs w:val="0"/>
          <w:color w:val="000000"/>
          <w:kern w:val="0"/>
          <w:szCs w:val="24"/>
          <w:lang w:val="en-GB"/>
        </w:rPr>
        <w:t>B3包 长输管道闸阀</w:t>
      </w:r>
      <w:bookmarkEnd w:id="31"/>
      <w:bookmarkEnd w:id="32"/>
      <w:bookmarkEnd w:id="33"/>
    </w:p>
    <w:p>
      <w:pPr>
        <w:pStyle w:val="6"/>
        <w:ind w:firstLine="640"/>
        <w:jc w:val="center"/>
        <w:rPr>
          <w:color w:val="000000"/>
        </w:rPr>
      </w:pPr>
      <w:r>
        <w:rPr>
          <w:rFonts w:hint="eastAsia"/>
          <w:color w:val="000000"/>
        </w:rPr>
        <w:t>B3包 推荐甲级供应商</w:t>
      </w:r>
    </w:p>
    <w:tbl>
      <w:tblPr>
        <w:tblStyle w:val="4"/>
        <w:tblW w:w="570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756"/>
        <w:gridCol w:w="1487"/>
        <w:gridCol w:w="3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0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供应商编码</w:t>
            </w:r>
          </w:p>
        </w:tc>
        <w:tc>
          <w:tcPr>
            <w:tcW w:w="3461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供应商名称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1607931</w:t>
            </w:r>
          </w:p>
        </w:tc>
        <w:tc>
          <w:tcPr>
            <w:tcW w:w="3461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江苏苏盐阀门机械有限公司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1403317</w:t>
            </w:r>
          </w:p>
        </w:tc>
        <w:tc>
          <w:tcPr>
            <w:tcW w:w="3461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伯特利阀门集团有限公司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2407139</w:t>
            </w:r>
          </w:p>
        </w:tc>
        <w:tc>
          <w:tcPr>
            <w:tcW w:w="3461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方圆阀门集团有限公司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1001327</w:t>
            </w:r>
          </w:p>
        </w:tc>
        <w:tc>
          <w:tcPr>
            <w:tcW w:w="3461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天津百利展发集团有限公司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hint="eastAsia" w:cs="Arial"/>
                <w:color w:val="000000"/>
                <w:sz w:val="20"/>
                <w:szCs w:val="20"/>
              </w:rPr>
              <w:t>1402542</w:t>
            </w:r>
          </w:p>
        </w:tc>
        <w:tc>
          <w:tcPr>
            <w:tcW w:w="3461" w:type="dxa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苏州纽威阀门股份有限公司</w:t>
            </w:r>
          </w:p>
        </w:tc>
      </w:tr>
    </w:tbl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5"/>
        <w:spacing w:line="36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附件：集团公司</w:t>
      </w:r>
      <w:r>
        <w:rPr>
          <w:rFonts w:ascii="宋体" w:hAnsi="宋体" w:cs="宋体"/>
          <w:b/>
          <w:bCs/>
          <w:sz w:val="32"/>
          <w:szCs w:val="32"/>
        </w:rPr>
        <w:t>2019</w:t>
      </w:r>
      <w:r>
        <w:rPr>
          <w:rFonts w:hint="eastAsia" w:ascii="宋体" w:hAnsi="宋体" w:cs="宋体"/>
          <w:b/>
          <w:bCs/>
          <w:sz w:val="32"/>
          <w:szCs w:val="32"/>
        </w:rPr>
        <w:t>年电动变送器集中采购评审结果</w:t>
      </w:r>
    </w:p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1、电动压力变送器</w:t>
      </w:r>
    </w:p>
    <w:tbl>
      <w:tblPr>
        <w:tblStyle w:val="4"/>
        <w:tblW w:w="87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860"/>
        <w:gridCol w:w="1260"/>
        <w:gridCol w:w="15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4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4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val="en-US"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江苏杰创科技有限公司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天长市徽宁电器仪表厂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4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2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、电动绝对压力变送器</w:t>
      </w:r>
    </w:p>
    <w:tbl>
      <w:tblPr>
        <w:tblStyle w:val="4"/>
        <w:tblW w:w="87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260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上海阿自倍尔控制仪表有限公司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2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3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、高压力变送器</w:t>
      </w:r>
    </w:p>
    <w:tbl>
      <w:tblPr>
        <w:tblStyle w:val="4"/>
        <w:tblW w:w="87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20"/>
        <w:gridCol w:w="1080"/>
        <w:gridCol w:w="15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4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天长市徽宁电器仪表厂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4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4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、电动差压变送器</w:t>
      </w:r>
    </w:p>
    <w:tbl>
      <w:tblPr>
        <w:tblStyle w:val="4"/>
        <w:tblW w:w="87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336"/>
        <w:gridCol w:w="1269"/>
        <w:gridCol w:w="13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上海阿自倍尔控制仪表有限公司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5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、微差压变送器</w:t>
      </w:r>
    </w:p>
    <w:tbl>
      <w:tblPr>
        <w:tblStyle w:val="4"/>
        <w:tblW w:w="873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421"/>
        <w:gridCol w:w="13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浙江中控自动化仪表有限公司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上海阿自倍尔控制仪表有限公司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3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kern w:val="0"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6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、高静压变送器</w:t>
      </w:r>
    </w:p>
    <w:tbl>
      <w:tblPr>
        <w:tblStyle w:val="4"/>
        <w:tblW w:w="874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438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4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74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浙江中控自动化仪表有限公司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上海阿自倍尔控制仪表有限公司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874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9"/>
              </w:tabs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  <w:lang w:val="en-US" w:eastAsia="zh-CN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  <w:lang w:val="en-US" w:eastAsia="zh-CN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  <w:lang w:val="en-US" w:eastAsia="zh-CN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  <w:lang w:val="en-US" w:eastAsia="zh-CN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7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、电动单法兰压力变送器</w:t>
      </w:r>
    </w:p>
    <w:tbl>
      <w:tblPr>
        <w:tblStyle w:val="4"/>
        <w:tblW w:w="867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970"/>
        <w:gridCol w:w="1432"/>
        <w:gridCol w:w="14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4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4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7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福州福光百特自动化设备有限公司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天长市徽宁电器仪表厂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7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49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8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、远传压力变送器</w:t>
      </w:r>
    </w:p>
    <w:tbl>
      <w:tblPr>
        <w:tblStyle w:val="4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26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5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浙江中控自动化仪表有限公司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霍尼韦尔(天津)有限公司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天长市徽宁电器仪表厂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5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9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、远传毛细管法兰变送器</w:t>
      </w:r>
    </w:p>
    <w:tbl>
      <w:tblPr>
        <w:tblStyle w:val="4"/>
        <w:tblW w:w="87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344"/>
        <w:gridCol w:w="1260"/>
        <w:gridCol w:w="13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艾默生过程控制有限公司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浙江中控自动化仪表有限公司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福建上润精密仪器有限公司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恩德斯豪斯(中国)自动化有限公司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霍尼韦尔(天津)有限公司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上海阿自倍尔控制仪表有限公司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71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吉化集团有限公司仪表分公司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540" w:lineRule="exact"/>
        <w:rPr>
          <w:rFonts w:hint="eastAsia" w:ascii="方正仿宋简体" w:hAnsi="宋体" w:eastAsia="方正仿宋简体"/>
          <w:b/>
          <w:bCs/>
          <w:sz w:val="28"/>
          <w:szCs w:val="28"/>
        </w:rPr>
      </w:pPr>
      <w:r>
        <w:rPr>
          <w:rFonts w:hint="eastAsia" w:ascii="方正仿宋简体" w:hAnsi="宋体" w:eastAsia="方正仿宋简体"/>
          <w:b/>
          <w:bCs/>
          <w:sz w:val="28"/>
          <w:szCs w:val="28"/>
        </w:rPr>
        <w:t>10、数字压力变送器</w:t>
      </w:r>
    </w:p>
    <w:tbl>
      <w:tblPr>
        <w:tblStyle w:val="4"/>
        <w:tblW w:w="86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339"/>
        <w:gridCol w:w="1260"/>
        <w:gridCol w:w="1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  <w:lang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上海一诺仪表有限公司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中环天仪股份有限公司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重庆川仪自动化股份有限公司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大庆市镁华仪仪表衡器有限公司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浙江奥新仪表有限公司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安徽恩蔓智能科技有限公司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浙江中控自动化仪表有限公司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西安安森智能仪器股份有限公司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西安精准电子科技有限责任公司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8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苏州兰炼富士仪表有限公司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  <w:lang w:eastAsia="zh-CN"/>
              </w:rPr>
              <w:t>甲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</w:tr>
    </w:tbl>
    <w:p/>
    <w:p>
      <w:pPr>
        <w:pStyle w:val="5"/>
        <w:spacing w:line="360" w:lineRule="exact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附件：集团公司</w:t>
      </w:r>
      <w:r>
        <w:rPr>
          <w:rFonts w:ascii="宋体" w:hAnsi="宋体" w:cs="宋体"/>
          <w:b/>
          <w:bCs/>
          <w:sz w:val="32"/>
          <w:szCs w:val="32"/>
        </w:rPr>
        <w:t>201</w:t>
      </w:r>
      <w:r>
        <w:rPr>
          <w:rFonts w:hint="eastAsia" w:ascii="宋体" w:hAnsi="宋体" w:cs="宋体"/>
          <w:b/>
          <w:bCs/>
          <w:sz w:val="32"/>
          <w:szCs w:val="32"/>
        </w:rPr>
        <w:t>9年可燃有毒气体报警器集中采购结果</w:t>
      </w:r>
    </w:p>
    <w:p>
      <w:pPr>
        <w:pStyle w:val="5"/>
        <w:spacing w:line="360" w:lineRule="exac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1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、有毒气体变送器</w:t>
      </w:r>
    </w:p>
    <w:tbl>
      <w:tblPr>
        <w:tblStyle w:val="4"/>
        <w:tblW w:w="8712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051"/>
        <w:gridCol w:w="1246"/>
        <w:gridCol w:w="1465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社会企业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上海翼捷工业安全设备股份有限公司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汉威科技集团股份有限公司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苏州工业园区泰智测控技术有限公司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北京中恒安科技股份有限公司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成都安可信电子股份有限公司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北京燕山石化安全技术装备有限公司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深圳市诺安环境安全股份有限公司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华瑞科力恒(北京)科技有限公司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无锡格林通安全装备有限公司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北京华德安工科技有限公司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哈尔滨海格通江敏感技术有限责任公司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13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黑龙江通宝传感技术有限公司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14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哈尔滨东方报警设备开发有限公司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中国石油辽阳石油化纤公司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</w:tbl>
    <w:p>
      <w:pPr>
        <w:pStyle w:val="5"/>
        <w:spacing w:line="36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ascii="方正仿宋简体" w:hAnsi="宋体" w:eastAsia="方正仿宋简体" w:cs="方正仿宋简体"/>
          <w:b/>
          <w:bCs/>
          <w:sz w:val="28"/>
          <w:szCs w:val="28"/>
        </w:rPr>
      </w:pPr>
    </w:p>
    <w:p>
      <w:pPr>
        <w:pStyle w:val="5"/>
        <w:spacing w:line="360" w:lineRule="exact"/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</w:pPr>
      <w:r>
        <w:rPr>
          <w:rFonts w:ascii="方正仿宋简体" w:hAnsi="宋体" w:eastAsia="方正仿宋简体" w:cs="方正仿宋简体"/>
          <w:b/>
          <w:bCs/>
          <w:sz w:val="28"/>
          <w:szCs w:val="28"/>
        </w:rPr>
        <w:t>2</w:t>
      </w:r>
      <w:r>
        <w:rPr>
          <w:rFonts w:hint="eastAsia" w:ascii="方正仿宋简体" w:hAnsi="宋体" w:eastAsia="方正仿宋简体" w:cs="方正仿宋简体"/>
          <w:b/>
          <w:bCs/>
          <w:sz w:val="28"/>
          <w:szCs w:val="28"/>
        </w:rPr>
        <w:t>、可燃气体检测器</w:t>
      </w:r>
    </w:p>
    <w:tbl>
      <w:tblPr>
        <w:tblStyle w:val="4"/>
        <w:tblW w:w="8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051"/>
        <w:gridCol w:w="124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供应商名称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分级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社会企业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上海翼捷工业安全设备股份有限公司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汉威科技集团股份有限公司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3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苏州工业园区泰智测控技术有限公司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4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深圳市特安电子有限公司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北京燕山石化安全技术装备有限公司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6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成都安可信电子股份有限公司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7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黑龙江通宝传感技术有限公司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8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北京中恒安科技股份有限公司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9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北京华德安工科技有限公司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10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深圳市诺安环境安全股份有限公司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11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无锡格林通安全装备有限公司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12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华瑞科力恒(北京)科技有限公司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13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哈尔滨海格通江敏感技术有限责任公司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14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梅思安(中国)安全设备有限公司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1</w:t>
            </w: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5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哈尔滨爱生智能技术开发有限公司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内部企业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大庆油田自动化仪表有限公司</w:t>
            </w:r>
          </w:p>
        </w:tc>
        <w:tc>
          <w:tcPr>
            <w:tcW w:w="124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5051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  <w:r>
              <w:rPr>
                <w:rFonts w:ascii="方正仿宋简体" w:hAnsi="宋体" w:eastAsia="方正仿宋简体" w:cs="方正仿宋简体"/>
                <w:sz w:val="28"/>
                <w:szCs w:val="28"/>
              </w:rPr>
              <w:t>中国石油辽阳石油化纤公司</w:t>
            </w:r>
          </w:p>
        </w:tc>
        <w:tc>
          <w:tcPr>
            <w:tcW w:w="1246" w:type="dxa"/>
            <w:vAlign w:val="top"/>
          </w:tcPr>
          <w:p>
            <w:pPr>
              <w:jc w:val="center"/>
            </w:pPr>
            <w:r>
              <w:rPr>
                <w:rFonts w:hint="eastAsia" w:ascii="方正仿宋简体" w:hAnsi="宋体" w:eastAsia="方正仿宋简体" w:cs="方正仿宋简体"/>
                <w:sz w:val="28"/>
                <w:szCs w:val="28"/>
              </w:rPr>
              <w:t>甲</w:t>
            </w:r>
          </w:p>
        </w:tc>
        <w:tc>
          <w:tcPr>
            <w:tcW w:w="1558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方正仿宋简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方正仿宋简体" w:hAnsi="宋体" w:eastAsia="方正仿宋简体"/>
          <w:b/>
          <w:bCs/>
          <w:sz w:val="28"/>
          <w:szCs w:val="28"/>
        </w:rPr>
      </w:pPr>
    </w:p>
    <w:p>
      <w:pPr>
        <w:pStyle w:val="7"/>
        <w:spacing w:line="360" w:lineRule="exact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2</w:t>
      </w:r>
      <w:r>
        <w:rPr>
          <w:rFonts w:hint="eastAsia" w:ascii="宋体" w:hAnsi="宋体" w:cs="宋体"/>
          <w:b/>
          <w:kern w:val="0"/>
          <w:sz w:val="32"/>
          <w:szCs w:val="32"/>
        </w:rPr>
        <w:t>：</w:t>
      </w:r>
      <w:r>
        <w:rPr>
          <w:rFonts w:ascii="宋体" w:hAnsi="宋体" w:cs="宋体"/>
          <w:b/>
          <w:kern w:val="0"/>
          <w:sz w:val="32"/>
          <w:szCs w:val="32"/>
        </w:rPr>
        <w:fldChar w:fldCharType="begin"/>
      </w:r>
      <w:r>
        <w:rPr>
          <w:rFonts w:ascii="宋体" w:hAnsi="宋体" w:cs="宋体"/>
          <w:b/>
          <w:kern w:val="0"/>
          <w:sz w:val="32"/>
          <w:szCs w:val="32"/>
        </w:rPr>
        <w:instrText xml:space="preserve"> HYPERLINK "http://hq.cnpc/sites/mpd/wzcgglb/tzgg/FilesFolder/20120401_C477863.xls" </w:instrText>
      </w:r>
      <w:r>
        <w:rPr>
          <w:rFonts w:ascii="宋体" w:hAnsi="宋体" w:cs="宋体"/>
          <w:b/>
          <w:kern w:val="0"/>
          <w:sz w:val="32"/>
          <w:szCs w:val="32"/>
        </w:rPr>
        <w:fldChar w:fldCharType="separate"/>
      </w:r>
      <w:r>
        <w:rPr>
          <w:rFonts w:hint="eastAsia" w:ascii="宋体" w:hAnsi="宋体" w:cs="宋体"/>
          <w:b/>
          <w:kern w:val="0"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  <w:t>9</w:t>
      </w:r>
      <w:r>
        <w:rPr>
          <w:rFonts w:hint="eastAsia" w:ascii="宋体" w:hAnsi="宋体" w:cs="宋体"/>
          <w:b/>
          <w:kern w:val="0"/>
          <w:sz w:val="32"/>
          <w:szCs w:val="32"/>
        </w:rPr>
        <w:t>年气动调节阀甲供应商名单</w:t>
      </w:r>
      <w:r>
        <w:rPr>
          <w:rFonts w:ascii="宋体" w:hAnsi="宋体" w:cs="宋体"/>
          <w:b/>
          <w:kern w:val="0"/>
          <w:sz w:val="32"/>
          <w:szCs w:val="32"/>
        </w:rPr>
        <w:fldChar w:fldCharType="end"/>
      </w:r>
    </w:p>
    <w:p>
      <w:pPr>
        <w:pStyle w:val="7"/>
        <w:numPr>
          <w:ilvl w:val="0"/>
          <w:numId w:val="1"/>
        </w:numPr>
        <w:spacing w:line="360" w:lineRule="exact"/>
        <w:rPr>
          <w:rFonts w:hint="eastAsia" w:ascii="方正仿宋简体" w:hAnsi="宋体" w:eastAsia="方正仿宋简体"/>
          <w:b/>
          <w:sz w:val="28"/>
          <w:szCs w:val="28"/>
          <w:lang w:eastAsia="zh-CN"/>
        </w:rPr>
      </w:pPr>
      <w:r>
        <w:rPr>
          <w:rFonts w:hint="eastAsia" w:ascii="方正仿宋简体" w:hAnsi="宋体" w:eastAsia="方正仿宋简体"/>
          <w:b/>
          <w:sz w:val="28"/>
          <w:szCs w:val="28"/>
        </w:rPr>
        <w:t>气动薄膜笼式套筒调节</w:t>
      </w:r>
    </w:p>
    <w:tbl>
      <w:tblPr>
        <w:tblStyle w:val="4"/>
        <w:tblW w:w="830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091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方正仿宋简体" w:hAnsi="宋体" w:eastAsia="方正仿宋简体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供应商名称</w:t>
            </w:r>
          </w:p>
        </w:tc>
        <w:tc>
          <w:tcPr>
            <w:tcW w:w="10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分级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eastAsia="方正仿宋简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306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lang w:val="en-US" w:eastAsia="zh-CN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无锡卓尔阀业有限公司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鞍山市热工仪表阀门有限公司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大连亨利测控仪表工程有限公司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浙江德卡控制阀仪表有限公司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山东菲特自控阀门制造有限公司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浙江中控流体技术有限公司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浙江三方控制阀股份有限公司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大庆石油化工机械厂有限公司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line="540" w:lineRule="exact"/>
        <w:ind w:leftChars="0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540" w:lineRule="exact"/>
        <w:ind w:leftChars="0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numPr>
          <w:ilvl w:val="0"/>
          <w:numId w:val="0"/>
        </w:numPr>
        <w:spacing w:line="540" w:lineRule="exact"/>
        <w:ind w:leftChars="0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sz w:val="28"/>
          <w:szCs w:val="28"/>
          <w:lang w:val="en-US" w:eastAsia="zh-CN"/>
        </w:rPr>
        <w:t>2、气动薄膜直通单座调节</w:t>
      </w:r>
    </w:p>
    <w:tbl>
      <w:tblPr>
        <w:tblStyle w:val="4"/>
        <w:tblW w:w="829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08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9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社会企业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吉林市创合流体控制设备制造有限公司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浙江中控流体技术有限公司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无锡卓尔阀业有限公司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苏州纽威阀门股份有限公司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鞍山市热工仪表阀门有限公司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9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内部企业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大庆石油化工机械厂有限公司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3、三通调节阀</w:t>
      </w:r>
    </w:p>
    <w:tbl>
      <w:tblPr>
        <w:tblStyle w:val="4"/>
        <w:tblW w:w="8508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5040"/>
        <w:gridCol w:w="1080"/>
        <w:gridCol w:w="126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备注)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社会企业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吉林市创合流体控制设备制造有限公司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浙江三方控制阀股份有限公司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内部企业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大庆石油化工机械厂有限公司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ind w:firstLine="1960" w:firstLineChars="700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  <w:pgNum/>
      </w:r>
      <w:r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  <w:pgNum/>
      </w:r>
    </w:p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4、气动薄膜角型调节阀</w:t>
      </w:r>
    </w:p>
    <w:tbl>
      <w:tblPr>
        <w:tblStyle w:val="4"/>
        <w:tblW w:w="8389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5345"/>
        <w:gridCol w:w="1095"/>
        <w:gridCol w:w="90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吉林市创合流体控制设备制造有限公司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山东菲特自控阀门制造有限公司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5、气动偏心旋转阀</w:t>
      </w:r>
    </w:p>
    <w:tbl>
      <w:tblPr>
        <w:tblStyle w:val="4"/>
        <w:tblW w:w="8467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370"/>
        <w:gridCol w:w="943"/>
        <w:gridCol w:w="118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山东菲特自控阀门制造有限公司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i w:val="0"/>
          <w:i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i w:val="0"/>
          <w:iCs w:val="0"/>
          <w:kern w:val="2"/>
          <w:sz w:val="28"/>
          <w:szCs w:val="28"/>
          <w:lang w:val="en-US" w:eastAsia="zh-CN" w:bidi="ar-SA"/>
        </w:rPr>
        <w:t>6、气动快速切断蝶阀</w:t>
      </w:r>
    </w:p>
    <w:tbl>
      <w:tblPr>
        <w:tblStyle w:val="4"/>
        <w:tblW w:w="849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040"/>
        <w:gridCol w:w="1080"/>
        <w:gridCol w:w="118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浙江中德自控科技股份有限公司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挺宇集团有限公司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浙江联大阀门有限公司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大连亨利测控仪表工程有限公司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凯喜姆阀门有限公司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鞍山市热工仪表阀门有限公司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超达阀门集团股份有限公司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博雷(中国)控制系统有限公司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7、气动V型调节球阀</w:t>
      </w:r>
    </w:p>
    <w:tbl>
      <w:tblPr>
        <w:tblStyle w:val="4"/>
        <w:tblW w:w="8359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040"/>
        <w:gridCol w:w="1080"/>
        <w:gridCol w:w="1056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凯喜姆阀门有限公司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浙江中德自控科技股份有限公司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鞍山拜尔自控有限公司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挺宇集团有限公司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大连亨利测控仪表工程有限公司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超达阀门集团股份有限公司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鞍山市热工仪表阀门有限公司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工装自控工程(无锡)有限公司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36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36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8、气动O型切断球阀</w:t>
      </w:r>
    </w:p>
    <w:tbl>
      <w:tblPr>
        <w:tblStyle w:val="4"/>
        <w:tblW w:w="8411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040"/>
        <w:gridCol w:w="1080"/>
        <w:gridCol w:w="110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浙江中德自控科技股份有限公司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重庆川仪自动化股份有限公司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吴忠仪表有限责任公司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挺宇集团有限公司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浙江联大阀门有限公司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方圆阀门集团有限公司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上海阀特流体控制阀门有限公司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凯喜姆阀门有限公司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超达阀门集团股份有限公司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浙江德卡控制阀仪表有限公司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浙江贝尔控制阀门有限公司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大连派力斯特控制阀门制造有限公司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四川苏克流体控制设备有限公司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上海美科阀门有限公司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鞍山市热工仪表阀门有限公司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7"/>
        <w:spacing w:line="540" w:lineRule="exact"/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简体" w:hAnsi="宋体" w:eastAsia="方正仿宋简体"/>
          <w:b/>
          <w:bCs w:val="0"/>
          <w:kern w:val="2"/>
          <w:sz w:val="28"/>
          <w:szCs w:val="28"/>
          <w:lang w:val="en-US" w:eastAsia="zh-CN" w:bidi="ar-SA"/>
        </w:rPr>
        <w:t>9、气动活塞闸板切断阀</w:t>
      </w:r>
      <w:bookmarkStart w:id="34" w:name="_GoBack"/>
      <w:bookmarkEnd w:id="34"/>
    </w:p>
    <w:tbl>
      <w:tblPr>
        <w:tblStyle w:val="4"/>
        <w:tblW w:w="849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040"/>
        <w:gridCol w:w="1080"/>
        <w:gridCol w:w="118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分级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浙江中德自控科技股份有限公司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方圆阀门集团有限公司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挺宇集团有限公司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浙江联大阀门有限公司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凯喜姆阀门有限公司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无锡智能自控工程股份有限公司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浙江德卡控制阀仪表有限公司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江苏亿阀股份有限公司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保一集团有限公司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甲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简体" w:hAnsi="宋体" w:eastAsia="方正仿宋简体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A0D"/>
    <w:multiLevelType w:val="multilevel"/>
    <w:tmpl w:val="4CCB4A0D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31"/>
    <w:basedOn w:val="1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customStyle="1" w:styleId="6">
    <w:name w:val="中文正文"/>
    <w:basedOn w:val="1"/>
    <w:qFormat/>
    <w:uiPriority w:val="0"/>
    <w:pPr>
      <w:spacing w:line="560" w:lineRule="exact"/>
      <w:ind w:firstLine="200" w:firstLineChars="200"/>
    </w:pPr>
    <w:rPr>
      <w:rFonts w:ascii="方正仿宋简体" w:hAnsi="宋体" w:eastAsia="方正仿宋简体"/>
      <w:kern w:val="0"/>
      <w:sz w:val="32"/>
      <w:lang w:val="en-GB"/>
    </w:rPr>
  </w:style>
  <w:style w:type="paragraph" w:customStyle="1" w:styleId="7">
    <w:name w:val="Body Text 3"/>
    <w:basedOn w:val="1"/>
    <w:qFormat/>
    <w:uiPriority w:val="0"/>
    <w:pPr>
      <w:spacing w:after="120"/>
    </w:pPr>
    <w:rPr>
      <w:rFonts w:eastAsia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2020-07-28T12:33:56Z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