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49D" w:rsidRPr="00BE07ED" w:rsidRDefault="0041283D" w:rsidP="00BE07ED">
      <w:pPr>
        <w:spacing w:line="720" w:lineRule="auto"/>
        <w:jc w:val="center"/>
        <w:rPr>
          <w:rFonts w:ascii="方正小标宋简体" w:eastAsia="方正小标宋简体" w:cs="Times New Roman"/>
          <w:b/>
          <w:bCs/>
          <w:sz w:val="36"/>
          <w:szCs w:val="36"/>
        </w:rPr>
      </w:pPr>
      <w:r w:rsidRPr="00BE07ED">
        <w:rPr>
          <w:rFonts w:ascii="方正小标宋简体" w:eastAsia="方正小标宋简体" w:cs="宋体" w:hint="eastAsia"/>
          <w:b/>
          <w:bCs/>
          <w:sz w:val="36"/>
          <w:szCs w:val="36"/>
        </w:rPr>
        <w:t>防喷器与游车连锁装置</w:t>
      </w:r>
      <w:r w:rsidR="002A2745">
        <w:rPr>
          <w:rFonts w:ascii="方正小标宋简体" w:eastAsia="方正小标宋简体" w:cs="宋体" w:hint="eastAsia"/>
          <w:b/>
          <w:bCs/>
          <w:sz w:val="36"/>
          <w:szCs w:val="36"/>
        </w:rPr>
        <w:t>配备技术方案</w:t>
      </w:r>
    </w:p>
    <w:p w:rsidR="0024449D" w:rsidRPr="00BE07ED" w:rsidRDefault="00BE07ED" w:rsidP="00BE07ED">
      <w:pPr>
        <w:spacing w:line="360" w:lineRule="auto"/>
        <w:rPr>
          <w:rFonts w:ascii="黑体" w:eastAsia="黑体" w:hAnsi="黑体" w:cs="Times New Roman"/>
          <w:b/>
          <w:bCs/>
          <w:sz w:val="24"/>
          <w:szCs w:val="24"/>
        </w:rPr>
      </w:pPr>
      <w:r w:rsidRPr="00BE07ED">
        <w:rPr>
          <w:rFonts w:ascii="黑体" w:eastAsia="黑体" w:hAnsi="黑体" w:cs="宋体" w:hint="eastAsia"/>
          <w:b/>
          <w:bCs/>
          <w:sz w:val="24"/>
          <w:szCs w:val="24"/>
        </w:rPr>
        <w:t>一、</w:t>
      </w:r>
      <w:r w:rsidR="0024449D" w:rsidRPr="00BE07ED">
        <w:rPr>
          <w:rFonts w:ascii="黑体" w:eastAsia="黑体" w:hAnsi="黑体" w:cs="宋体" w:hint="eastAsia"/>
          <w:b/>
          <w:bCs/>
          <w:sz w:val="24"/>
          <w:szCs w:val="24"/>
        </w:rPr>
        <w:t>总体技术要求</w:t>
      </w:r>
    </w:p>
    <w:p w:rsidR="0024449D" w:rsidRPr="00BE07ED" w:rsidRDefault="00BE07ED" w:rsidP="00BE07ED">
      <w:pPr>
        <w:spacing w:line="360" w:lineRule="auto"/>
        <w:ind w:firstLineChars="200" w:firstLine="480"/>
        <w:jc w:val="left"/>
        <w:rPr>
          <w:rFonts w:asciiTheme="minorEastAsia" w:eastAsiaTheme="minorEastAsia" w:hAnsiTheme="minorEastAsia" w:cs="Times New Roman"/>
          <w:sz w:val="24"/>
          <w:szCs w:val="24"/>
        </w:rPr>
      </w:pPr>
      <w:r w:rsidRPr="00BE07ED">
        <w:rPr>
          <w:rFonts w:asciiTheme="minorEastAsia" w:eastAsiaTheme="minorEastAsia" w:hAnsiTheme="minorEastAsia" w:cs="宋体" w:hint="eastAsia"/>
          <w:sz w:val="24"/>
          <w:szCs w:val="24"/>
        </w:rPr>
        <w:t>1、</w:t>
      </w:r>
      <w:r w:rsidR="0024449D" w:rsidRPr="00BE07ED">
        <w:rPr>
          <w:rFonts w:asciiTheme="minorEastAsia" w:eastAsiaTheme="minorEastAsia" w:hAnsiTheme="minorEastAsia" w:cs="宋体" w:hint="eastAsia"/>
          <w:sz w:val="24"/>
          <w:szCs w:val="24"/>
        </w:rPr>
        <w:t>产品设计、制造依据“安全、可靠、先进、经济、实用”的原则，满足大修、试油现场施工要求，符合井场防爆区域划分要求。</w:t>
      </w:r>
    </w:p>
    <w:p w:rsidR="0024449D" w:rsidRPr="00BE07ED" w:rsidRDefault="00BE07ED" w:rsidP="00BE07ED">
      <w:pPr>
        <w:spacing w:line="360" w:lineRule="auto"/>
        <w:ind w:firstLineChars="200" w:firstLine="480"/>
        <w:jc w:val="left"/>
        <w:rPr>
          <w:rFonts w:asciiTheme="minorEastAsia" w:eastAsiaTheme="minorEastAsia" w:hAnsiTheme="minorEastAsia" w:cs="Times New Roman"/>
          <w:sz w:val="24"/>
          <w:szCs w:val="24"/>
        </w:rPr>
      </w:pPr>
      <w:r w:rsidRPr="00BE07ED">
        <w:rPr>
          <w:rFonts w:asciiTheme="minorEastAsia" w:eastAsiaTheme="minorEastAsia" w:hAnsiTheme="minorEastAsia" w:cs="宋体" w:hint="eastAsia"/>
          <w:sz w:val="24"/>
          <w:szCs w:val="24"/>
        </w:rPr>
        <w:t>2、</w:t>
      </w:r>
      <w:r w:rsidR="0024449D" w:rsidRPr="00BE07ED">
        <w:rPr>
          <w:rFonts w:asciiTheme="minorEastAsia" w:eastAsiaTheme="minorEastAsia" w:hAnsiTheme="minorEastAsia" w:cs="宋体" w:hint="eastAsia"/>
          <w:sz w:val="24"/>
          <w:szCs w:val="24"/>
        </w:rPr>
        <w:t>总体布局合理，满足使用要求</w:t>
      </w:r>
    </w:p>
    <w:p w:rsidR="0024449D" w:rsidRDefault="00BE07ED" w:rsidP="00162164">
      <w:pPr>
        <w:spacing w:line="360" w:lineRule="auto"/>
        <w:ind w:firstLineChars="200" w:firstLine="480"/>
        <w:jc w:val="left"/>
        <w:rPr>
          <w:rFonts w:cs="Times New Roman"/>
        </w:rPr>
      </w:pPr>
      <w:r w:rsidRPr="00BE07ED">
        <w:rPr>
          <w:rFonts w:asciiTheme="minorEastAsia" w:eastAsiaTheme="minorEastAsia" w:hAnsiTheme="minorEastAsia" w:cs="宋体" w:hint="eastAsia"/>
          <w:sz w:val="24"/>
          <w:szCs w:val="24"/>
        </w:rPr>
        <w:t>3、</w:t>
      </w:r>
      <w:r w:rsidR="0024449D" w:rsidRPr="00BE07ED">
        <w:rPr>
          <w:rFonts w:asciiTheme="minorEastAsia" w:eastAsiaTheme="minorEastAsia" w:hAnsiTheme="minorEastAsia" w:cs="宋体" w:hint="eastAsia"/>
          <w:sz w:val="24"/>
          <w:szCs w:val="24"/>
        </w:rPr>
        <w:t>设备出厂时应调试合格，并提供详细调试说明</w:t>
      </w:r>
    </w:p>
    <w:p w:rsidR="0024449D" w:rsidRPr="00BE07ED" w:rsidRDefault="00BE07ED" w:rsidP="00BE07ED">
      <w:pPr>
        <w:spacing w:line="360" w:lineRule="auto"/>
        <w:rPr>
          <w:rFonts w:ascii="黑体" w:eastAsia="黑体" w:hAnsi="黑体" w:cs="Times New Roman"/>
          <w:b/>
          <w:bCs/>
          <w:sz w:val="24"/>
          <w:szCs w:val="24"/>
        </w:rPr>
      </w:pPr>
      <w:r w:rsidRPr="00BE07ED">
        <w:rPr>
          <w:rFonts w:ascii="黑体" w:eastAsia="黑体" w:hAnsi="黑体" w:cs="宋体" w:hint="eastAsia"/>
          <w:b/>
          <w:bCs/>
          <w:sz w:val="24"/>
          <w:szCs w:val="24"/>
        </w:rPr>
        <w:t>二、</w:t>
      </w:r>
      <w:r w:rsidR="0024449D" w:rsidRPr="00BE07ED">
        <w:rPr>
          <w:rFonts w:ascii="黑体" w:eastAsia="黑体" w:hAnsi="黑体" w:cs="宋体" w:hint="eastAsia"/>
          <w:b/>
          <w:bCs/>
          <w:sz w:val="24"/>
          <w:szCs w:val="24"/>
        </w:rPr>
        <w:t>设计及制造符合标准</w:t>
      </w:r>
    </w:p>
    <w:p w:rsidR="0024449D" w:rsidRPr="00BE07ED" w:rsidRDefault="002725C7" w:rsidP="00BE07ED">
      <w:pPr>
        <w:spacing w:line="360" w:lineRule="auto"/>
        <w:ind w:firstLineChars="200" w:firstLine="480"/>
        <w:jc w:val="left"/>
        <w:rPr>
          <w:rFonts w:asciiTheme="minorEastAsia" w:eastAsiaTheme="minorEastAsia" w:hAnsiTheme="minorEastAsia" w:cs="Times New Roman"/>
          <w:sz w:val="24"/>
          <w:szCs w:val="24"/>
        </w:rPr>
      </w:pPr>
      <w:r w:rsidRPr="00BE07ED">
        <w:rPr>
          <w:rFonts w:asciiTheme="minorEastAsia" w:eastAsiaTheme="minorEastAsia" w:hAnsiTheme="minorEastAsia" w:hint="eastAsia"/>
          <w:sz w:val="24"/>
          <w:szCs w:val="24"/>
        </w:rPr>
        <w:t>1、</w:t>
      </w:r>
      <w:r w:rsidRPr="00BE07ED">
        <w:rPr>
          <w:rFonts w:asciiTheme="minorEastAsia" w:eastAsiaTheme="minorEastAsia" w:hAnsiTheme="minorEastAsia"/>
          <w:sz w:val="24"/>
          <w:szCs w:val="24"/>
        </w:rPr>
        <w:t>SY/T 5225-2019</w:t>
      </w:r>
      <w:r w:rsidR="0024449D" w:rsidRPr="00BE07ED">
        <w:rPr>
          <w:rFonts w:asciiTheme="minorEastAsia" w:eastAsiaTheme="minorEastAsia" w:hAnsiTheme="minorEastAsia"/>
          <w:sz w:val="24"/>
          <w:szCs w:val="24"/>
        </w:rPr>
        <w:tab/>
      </w:r>
      <w:r w:rsidR="0024449D" w:rsidRPr="00BE07ED">
        <w:rPr>
          <w:rFonts w:asciiTheme="minorEastAsia" w:eastAsiaTheme="minorEastAsia" w:hAnsiTheme="minorEastAsia" w:cs="宋体" w:hint="eastAsia"/>
          <w:sz w:val="24"/>
          <w:szCs w:val="24"/>
        </w:rPr>
        <w:t>《</w:t>
      </w:r>
      <w:r w:rsidRPr="00BE07ED">
        <w:rPr>
          <w:rFonts w:asciiTheme="minorEastAsia" w:eastAsiaTheme="minorEastAsia" w:hAnsiTheme="minorEastAsia" w:cs="宋体" w:hint="eastAsia"/>
          <w:sz w:val="24"/>
          <w:szCs w:val="24"/>
        </w:rPr>
        <w:t>石油天然气钻井、开发、储运防火防爆安全生产技术规程</w:t>
      </w:r>
      <w:r w:rsidR="0024449D" w:rsidRPr="00BE07ED">
        <w:rPr>
          <w:rFonts w:asciiTheme="minorEastAsia" w:eastAsiaTheme="minorEastAsia" w:hAnsiTheme="minorEastAsia" w:cs="宋体" w:hint="eastAsia"/>
          <w:sz w:val="24"/>
          <w:szCs w:val="24"/>
        </w:rPr>
        <w:t>》</w:t>
      </w:r>
    </w:p>
    <w:p w:rsidR="002725C7" w:rsidRPr="00BE07ED" w:rsidRDefault="002725C7" w:rsidP="00BE07ED">
      <w:pPr>
        <w:spacing w:line="360" w:lineRule="auto"/>
        <w:ind w:firstLineChars="200" w:firstLine="480"/>
        <w:jc w:val="left"/>
        <w:rPr>
          <w:rFonts w:asciiTheme="minorEastAsia" w:eastAsiaTheme="minorEastAsia" w:hAnsiTheme="minorEastAsia" w:cs="Times New Roman"/>
          <w:sz w:val="24"/>
          <w:szCs w:val="24"/>
        </w:rPr>
      </w:pPr>
      <w:r w:rsidRPr="00BE07ED">
        <w:rPr>
          <w:rFonts w:asciiTheme="minorEastAsia" w:eastAsiaTheme="minorEastAsia" w:hAnsiTheme="minorEastAsia" w:cs="Times New Roman" w:hint="eastAsia"/>
          <w:sz w:val="24"/>
          <w:szCs w:val="24"/>
        </w:rPr>
        <w:t>2、</w:t>
      </w:r>
      <w:r w:rsidRPr="00BE07ED">
        <w:rPr>
          <w:rFonts w:asciiTheme="minorEastAsia" w:eastAsiaTheme="minorEastAsia" w:hAnsiTheme="minorEastAsia" w:cs="Times New Roman"/>
          <w:sz w:val="24"/>
          <w:szCs w:val="24"/>
        </w:rPr>
        <w:t>GB 3836.1-2010</w:t>
      </w:r>
      <w:r w:rsidRPr="00BE07ED">
        <w:rPr>
          <w:rFonts w:asciiTheme="minorEastAsia" w:eastAsiaTheme="minorEastAsia" w:hAnsiTheme="minorEastAsia" w:cs="Times New Roman" w:hint="eastAsia"/>
          <w:sz w:val="24"/>
          <w:szCs w:val="24"/>
        </w:rPr>
        <w:tab/>
        <w:t>《爆炸性环境 第1部分：设备 通用要求》</w:t>
      </w:r>
    </w:p>
    <w:p w:rsidR="0024449D" w:rsidRPr="00BE07ED" w:rsidRDefault="002725C7" w:rsidP="00BE07ED">
      <w:pPr>
        <w:spacing w:line="360" w:lineRule="auto"/>
        <w:ind w:firstLineChars="200" w:firstLine="480"/>
        <w:jc w:val="left"/>
        <w:rPr>
          <w:rFonts w:asciiTheme="minorEastAsia" w:eastAsiaTheme="minorEastAsia" w:hAnsiTheme="minorEastAsia" w:cs="宋体"/>
          <w:sz w:val="24"/>
          <w:szCs w:val="24"/>
        </w:rPr>
      </w:pPr>
      <w:r w:rsidRPr="00BE07ED">
        <w:rPr>
          <w:rFonts w:asciiTheme="minorEastAsia" w:eastAsiaTheme="minorEastAsia" w:hAnsiTheme="minorEastAsia" w:hint="eastAsia"/>
          <w:sz w:val="24"/>
          <w:szCs w:val="24"/>
        </w:rPr>
        <w:t>3</w:t>
      </w:r>
      <w:r w:rsidR="0024449D" w:rsidRPr="00BE07ED">
        <w:rPr>
          <w:rFonts w:asciiTheme="minorEastAsia" w:eastAsiaTheme="minorEastAsia" w:hAnsiTheme="minorEastAsia" w:cs="宋体" w:hint="eastAsia"/>
          <w:sz w:val="24"/>
          <w:szCs w:val="24"/>
        </w:rPr>
        <w:t>、</w:t>
      </w:r>
      <w:r w:rsidRPr="00BE07ED">
        <w:rPr>
          <w:rFonts w:asciiTheme="minorEastAsia" w:eastAsiaTheme="minorEastAsia" w:hAnsiTheme="minorEastAsia"/>
          <w:sz w:val="24"/>
          <w:szCs w:val="24"/>
        </w:rPr>
        <w:t>GB 3836.13-2013</w:t>
      </w:r>
      <w:r w:rsidRPr="00BE07ED">
        <w:rPr>
          <w:rFonts w:asciiTheme="minorEastAsia" w:eastAsiaTheme="minorEastAsia" w:hAnsiTheme="minorEastAsia" w:hint="eastAsia"/>
          <w:sz w:val="24"/>
          <w:szCs w:val="24"/>
        </w:rPr>
        <w:tab/>
      </w:r>
      <w:r w:rsidR="0024449D" w:rsidRPr="00BE07ED">
        <w:rPr>
          <w:rFonts w:asciiTheme="minorEastAsia" w:eastAsiaTheme="minorEastAsia" w:hAnsiTheme="minorEastAsia" w:cs="宋体" w:hint="eastAsia"/>
          <w:sz w:val="24"/>
          <w:szCs w:val="24"/>
        </w:rPr>
        <w:t>《</w:t>
      </w:r>
      <w:r w:rsidRPr="00BE07ED">
        <w:rPr>
          <w:rFonts w:asciiTheme="minorEastAsia" w:eastAsiaTheme="minorEastAsia" w:hAnsiTheme="minorEastAsia" w:cs="宋体" w:hint="eastAsia"/>
          <w:sz w:val="24"/>
          <w:szCs w:val="24"/>
        </w:rPr>
        <w:t>爆炸性环境 第13部分: 设备的修理、检修、修复和改造</w:t>
      </w:r>
      <w:r w:rsidR="0024449D" w:rsidRPr="00BE07ED">
        <w:rPr>
          <w:rFonts w:asciiTheme="minorEastAsia" w:eastAsiaTheme="minorEastAsia" w:hAnsiTheme="minorEastAsia" w:cs="宋体" w:hint="eastAsia"/>
          <w:sz w:val="24"/>
          <w:szCs w:val="24"/>
        </w:rPr>
        <w:t>》</w:t>
      </w:r>
    </w:p>
    <w:p w:rsidR="0024449D" w:rsidRPr="00BE07ED" w:rsidRDefault="002725C7" w:rsidP="00BE07ED">
      <w:pPr>
        <w:spacing w:line="360" w:lineRule="auto"/>
        <w:ind w:firstLineChars="200" w:firstLine="480"/>
        <w:jc w:val="left"/>
        <w:rPr>
          <w:rFonts w:asciiTheme="minorEastAsia" w:eastAsiaTheme="minorEastAsia" w:hAnsiTheme="minorEastAsia" w:cs="Times New Roman"/>
          <w:sz w:val="24"/>
          <w:szCs w:val="24"/>
        </w:rPr>
      </w:pPr>
      <w:r w:rsidRPr="00BE07ED">
        <w:rPr>
          <w:rFonts w:asciiTheme="minorEastAsia" w:eastAsiaTheme="minorEastAsia" w:hAnsiTheme="minorEastAsia" w:hint="eastAsia"/>
          <w:sz w:val="24"/>
          <w:szCs w:val="24"/>
        </w:rPr>
        <w:t>4</w:t>
      </w:r>
      <w:r w:rsidR="0024449D" w:rsidRPr="00BE07ED">
        <w:rPr>
          <w:rFonts w:asciiTheme="minorEastAsia" w:eastAsiaTheme="minorEastAsia" w:hAnsiTheme="minorEastAsia" w:cs="宋体" w:hint="eastAsia"/>
          <w:sz w:val="24"/>
          <w:szCs w:val="24"/>
        </w:rPr>
        <w:t>、</w:t>
      </w:r>
      <w:r w:rsidRPr="00BE07ED">
        <w:rPr>
          <w:rFonts w:asciiTheme="minorEastAsia" w:eastAsiaTheme="minorEastAsia" w:hAnsiTheme="minorEastAsia"/>
          <w:sz w:val="24"/>
          <w:szCs w:val="24"/>
        </w:rPr>
        <w:t>SY/T 6671-2017</w:t>
      </w:r>
      <w:r w:rsidRPr="00BE07ED">
        <w:rPr>
          <w:rFonts w:asciiTheme="minorEastAsia" w:eastAsiaTheme="minorEastAsia" w:hAnsiTheme="minorEastAsia" w:hint="eastAsia"/>
          <w:sz w:val="24"/>
          <w:szCs w:val="24"/>
        </w:rPr>
        <w:tab/>
      </w:r>
      <w:r w:rsidR="0024449D" w:rsidRPr="00BE07ED">
        <w:rPr>
          <w:rFonts w:asciiTheme="minorEastAsia" w:eastAsiaTheme="minorEastAsia" w:hAnsiTheme="minorEastAsia" w:cs="宋体" w:hint="eastAsia"/>
          <w:sz w:val="24"/>
          <w:szCs w:val="24"/>
        </w:rPr>
        <w:t>《</w:t>
      </w:r>
      <w:r w:rsidRPr="00BE07ED">
        <w:rPr>
          <w:rFonts w:asciiTheme="minorEastAsia" w:eastAsiaTheme="minorEastAsia" w:hAnsiTheme="minorEastAsia" w:cs="宋体" w:hint="eastAsia"/>
          <w:sz w:val="24"/>
          <w:szCs w:val="24"/>
        </w:rPr>
        <w:t>石油设施电气设备场所Ⅰ级0区、1区和2区的分类推荐作法</w:t>
      </w:r>
      <w:r w:rsidR="0024449D" w:rsidRPr="00BE07ED">
        <w:rPr>
          <w:rFonts w:asciiTheme="minorEastAsia" w:eastAsiaTheme="minorEastAsia" w:hAnsiTheme="minorEastAsia" w:cs="宋体" w:hint="eastAsia"/>
          <w:sz w:val="24"/>
          <w:szCs w:val="24"/>
        </w:rPr>
        <w:t>》</w:t>
      </w:r>
    </w:p>
    <w:p w:rsidR="0024449D" w:rsidRPr="00BE07ED" w:rsidRDefault="002725C7" w:rsidP="00BE07ED">
      <w:pPr>
        <w:spacing w:line="360" w:lineRule="auto"/>
        <w:ind w:firstLineChars="200" w:firstLine="480"/>
        <w:jc w:val="left"/>
        <w:rPr>
          <w:rFonts w:asciiTheme="minorEastAsia" w:eastAsiaTheme="minorEastAsia" w:hAnsiTheme="minorEastAsia" w:cs="宋体"/>
          <w:sz w:val="24"/>
          <w:szCs w:val="24"/>
        </w:rPr>
      </w:pPr>
      <w:r w:rsidRPr="00BE07ED">
        <w:rPr>
          <w:rFonts w:asciiTheme="minorEastAsia" w:eastAsiaTheme="minorEastAsia" w:hAnsiTheme="minorEastAsia" w:hint="eastAsia"/>
          <w:sz w:val="24"/>
          <w:szCs w:val="24"/>
        </w:rPr>
        <w:t>5</w:t>
      </w:r>
      <w:r w:rsidR="0024449D" w:rsidRPr="00BE07ED">
        <w:rPr>
          <w:rFonts w:asciiTheme="minorEastAsia" w:eastAsiaTheme="minorEastAsia" w:hAnsiTheme="minorEastAsia" w:cs="宋体" w:hint="eastAsia"/>
          <w:sz w:val="24"/>
          <w:szCs w:val="24"/>
        </w:rPr>
        <w:t>、</w:t>
      </w:r>
      <w:r w:rsidRPr="00BE07ED">
        <w:rPr>
          <w:rFonts w:asciiTheme="minorEastAsia" w:eastAsiaTheme="minorEastAsia" w:hAnsiTheme="minorEastAsia"/>
          <w:sz w:val="24"/>
          <w:szCs w:val="24"/>
        </w:rPr>
        <w:t>SY/T 6276-2014</w:t>
      </w:r>
      <w:r w:rsidRPr="00BE07ED">
        <w:rPr>
          <w:rFonts w:asciiTheme="minorEastAsia" w:eastAsiaTheme="minorEastAsia" w:hAnsiTheme="minorEastAsia" w:hint="eastAsia"/>
          <w:sz w:val="24"/>
          <w:szCs w:val="24"/>
        </w:rPr>
        <w:tab/>
      </w:r>
      <w:r w:rsidR="0024449D" w:rsidRPr="00BE07ED">
        <w:rPr>
          <w:rFonts w:asciiTheme="minorEastAsia" w:eastAsiaTheme="minorEastAsia" w:hAnsiTheme="minorEastAsia" w:cs="宋体" w:hint="eastAsia"/>
          <w:sz w:val="24"/>
          <w:szCs w:val="24"/>
        </w:rPr>
        <w:t>《石油天然气工业、健康、安全与环境管理体系》</w:t>
      </w:r>
    </w:p>
    <w:p w:rsidR="0024449D" w:rsidRDefault="00413641" w:rsidP="00162164">
      <w:pPr>
        <w:spacing w:line="360" w:lineRule="auto"/>
        <w:ind w:firstLineChars="200" w:firstLine="480"/>
        <w:jc w:val="left"/>
        <w:rPr>
          <w:rFonts w:cs="Times New Roman"/>
        </w:rPr>
      </w:pPr>
      <w:r w:rsidRPr="00BE07ED">
        <w:rPr>
          <w:rFonts w:asciiTheme="minorEastAsia" w:eastAsiaTheme="minorEastAsia" w:hAnsiTheme="minorEastAsia" w:cs="Times New Roman" w:hint="eastAsia"/>
          <w:sz w:val="24"/>
          <w:szCs w:val="24"/>
        </w:rPr>
        <w:t>6、</w:t>
      </w:r>
      <w:r w:rsidRPr="00BE07ED">
        <w:rPr>
          <w:rFonts w:asciiTheme="minorEastAsia" w:eastAsiaTheme="minorEastAsia" w:hAnsiTheme="minorEastAsia" w:cs="Times New Roman"/>
          <w:sz w:val="24"/>
          <w:szCs w:val="24"/>
        </w:rPr>
        <w:t>SY/T 6202-2013</w:t>
      </w:r>
      <w:r w:rsidRPr="00BE07ED">
        <w:rPr>
          <w:rFonts w:asciiTheme="minorEastAsia" w:eastAsiaTheme="minorEastAsia" w:hAnsiTheme="minorEastAsia" w:cs="Times New Roman" w:hint="eastAsia"/>
          <w:sz w:val="24"/>
          <w:szCs w:val="24"/>
        </w:rPr>
        <w:tab/>
        <w:t>《钻井井场油、水、电及供暖系统安装技术要求》</w:t>
      </w:r>
    </w:p>
    <w:p w:rsidR="0024449D" w:rsidRPr="00BE07ED" w:rsidRDefault="0024449D" w:rsidP="00BE07ED">
      <w:pPr>
        <w:spacing w:line="360" w:lineRule="auto"/>
        <w:rPr>
          <w:rFonts w:ascii="黑体" w:eastAsia="黑体" w:hAnsi="黑体" w:cs="Times New Roman"/>
          <w:b/>
          <w:bCs/>
          <w:sz w:val="24"/>
          <w:szCs w:val="24"/>
        </w:rPr>
      </w:pPr>
      <w:r w:rsidRPr="00BE07ED">
        <w:rPr>
          <w:rFonts w:ascii="黑体" w:eastAsia="黑体" w:hAnsi="黑体" w:cs="宋体" w:hint="eastAsia"/>
          <w:b/>
          <w:bCs/>
          <w:sz w:val="24"/>
          <w:szCs w:val="24"/>
        </w:rPr>
        <w:t>三、主要性能参数</w:t>
      </w:r>
    </w:p>
    <w:p w:rsidR="0024449D" w:rsidRPr="00BE07ED" w:rsidRDefault="0024449D" w:rsidP="00BE07ED">
      <w:pPr>
        <w:spacing w:line="360" w:lineRule="auto"/>
        <w:ind w:firstLineChars="200" w:firstLine="480"/>
        <w:jc w:val="left"/>
        <w:rPr>
          <w:rFonts w:asciiTheme="minorEastAsia" w:eastAsiaTheme="minorEastAsia" w:hAnsiTheme="minorEastAsia"/>
          <w:sz w:val="24"/>
          <w:szCs w:val="24"/>
        </w:rPr>
      </w:pPr>
      <w:r w:rsidRPr="00BE07ED">
        <w:rPr>
          <w:rFonts w:asciiTheme="minorEastAsia" w:eastAsiaTheme="minorEastAsia" w:hAnsiTheme="minorEastAsia" w:cs="宋体" w:hint="eastAsia"/>
          <w:sz w:val="24"/>
          <w:szCs w:val="24"/>
        </w:rPr>
        <w:t>工作电压</w:t>
      </w:r>
      <w:r w:rsidRPr="00BE07ED">
        <w:rPr>
          <w:rFonts w:asciiTheme="minorEastAsia" w:eastAsiaTheme="minorEastAsia" w:hAnsiTheme="minorEastAsia"/>
          <w:sz w:val="24"/>
          <w:szCs w:val="24"/>
        </w:rPr>
        <w:t>: DC24V</w:t>
      </w:r>
      <w:r w:rsidR="008E0D01">
        <w:rPr>
          <w:rFonts w:asciiTheme="minorEastAsia" w:eastAsiaTheme="minorEastAsia" w:hAnsiTheme="minorEastAsia" w:hint="eastAsia"/>
          <w:sz w:val="24"/>
          <w:szCs w:val="24"/>
        </w:rPr>
        <w:tab/>
      </w:r>
      <w:r w:rsidR="008E0D01">
        <w:rPr>
          <w:rFonts w:asciiTheme="minorEastAsia" w:eastAsiaTheme="minorEastAsia" w:hAnsiTheme="minorEastAsia" w:hint="eastAsia"/>
          <w:sz w:val="24"/>
          <w:szCs w:val="24"/>
        </w:rPr>
        <w:tab/>
      </w:r>
      <w:r w:rsidR="008E0D01">
        <w:rPr>
          <w:rFonts w:asciiTheme="minorEastAsia" w:eastAsiaTheme="minorEastAsia" w:hAnsiTheme="minorEastAsia" w:hint="eastAsia"/>
          <w:sz w:val="24"/>
          <w:szCs w:val="24"/>
        </w:rPr>
        <w:tab/>
      </w:r>
      <w:r w:rsidR="008E0D01">
        <w:rPr>
          <w:rFonts w:asciiTheme="minorEastAsia" w:eastAsiaTheme="minorEastAsia" w:hAnsiTheme="minorEastAsia" w:hint="eastAsia"/>
          <w:sz w:val="24"/>
          <w:szCs w:val="24"/>
        </w:rPr>
        <w:tab/>
      </w:r>
      <w:r w:rsidR="008E0D01">
        <w:rPr>
          <w:rFonts w:asciiTheme="minorEastAsia" w:eastAsiaTheme="minorEastAsia" w:hAnsiTheme="minorEastAsia" w:hint="eastAsia"/>
          <w:sz w:val="24"/>
          <w:szCs w:val="24"/>
        </w:rPr>
        <w:tab/>
      </w:r>
      <w:r w:rsidR="008E0D01">
        <w:rPr>
          <w:rFonts w:asciiTheme="minorEastAsia" w:eastAsiaTheme="minorEastAsia" w:hAnsiTheme="minorEastAsia" w:hint="eastAsia"/>
          <w:sz w:val="24"/>
          <w:szCs w:val="24"/>
        </w:rPr>
        <w:tab/>
      </w:r>
      <w:r w:rsidRPr="00BE07ED">
        <w:rPr>
          <w:rFonts w:asciiTheme="minorEastAsia" w:eastAsiaTheme="minorEastAsia" w:hAnsiTheme="minorEastAsia" w:cs="宋体" w:hint="eastAsia"/>
          <w:sz w:val="24"/>
          <w:szCs w:val="24"/>
        </w:rPr>
        <w:t>额定工作电流：</w:t>
      </w:r>
      <w:r w:rsidRPr="00BE07ED">
        <w:rPr>
          <w:rFonts w:asciiTheme="minorEastAsia" w:eastAsiaTheme="minorEastAsia" w:hAnsiTheme="minorEastAsia"/>
          <w:sz w:val="24"/>
          <w:szCs w:val="24"/>
        </w:rPr>
        <w:t>&lt; 2A</w:t>
      </w:r>
    </w:p>
    <w:p w:rsidR="0024449D" w:rsidRPr="00BE07ED" w:rsidRDefault="0024449D" w:rsidP="00BE07ED">
      <w:pPr>
        <w:spacing w:line="360" w:lineRule="auto"/>
        <w:ind w:firstLineChars="200" w:firstLine="480"/>
        <w:jc w:val="left"/>
        <w:rPr>
          <w:rFonts w:asciiTheme="minorEastAsia" w:eastAsiaTheme="minorEastAsia" w:hAnsiTheme="minorEastAsia"/>
          <w:sz w:val="24"/>
          <w:szCs w:val="24"/>
        </w:rPr>
      </w:pPr>
      <w:r w:rsidRPr="00BE07ED">
        <w:rPr>
          <w:rFonts w:asciiTheme="minorEastAsia" w:eastAsiaTheme="minorEastAsia" w:hAnsiTheme="minorEastAsia" w:cs="宋体" w:hint="eastAsia"/>
          <w:sz w:val="24"/>
          <w:szCs w:val="24"/>
        </w:rPr>
        <w:t>声光报警器电压：</w:t>
      </w:r>
      <w:r w:rsidRPr="00BE07ED">
        <w:rPr>
          <w:rFonts w:asciiTheme="minorEastAsia" w:eastAsiaTheme="minorEastAsia" w:hAnsiTheme="minorEastAsia"/>
          <w:sz w:val="24"/>
          <w:szCs w:val="24"/>
        </w:rPr>
        <w:t>DC24V</w:t>
      </w:r>
      <w:r w:rsidR="008E0D01">
        <w:rPr>
          <w:rFonts w:asciiTheme="minorEastAsia" w:eastAsiaTheme="minorEastAsia" w:hAnsiTheme="minorEastAsia" w:hint="eastAsia"/>
          <w:sz w:val="24"/>
          <w:szCs w:val="24"/>
        </w:rPr>
        <w:tab/>
      </w:r>
      <w:r w:rsidR="008E0D01">
        <w:rPr>
          <w:rFonts w:asciiTheme="minorEastAsia" w:eastAsiaTheme="minorEastAsia" w:hAnsiTheme="minorEastAsia" w:hint="eastAsia"/>
          <w:sz w:val="24"/>
          <w:szCs w:val="24"/>
        </w:rPr>
        <w:tab/>
      </w:r>
      <w:r w:rsidR="008E0D01">
        <w:rPr>
          <w:rFonts w:asciiTheme="minorEastAsia" w:eastAsiaTheme="minorEastAsia" w:hAnsiTheme="minorEastAsia" w:hint="eastAsia"/>
          <w:sz w:val="24"/>
          <w:szCs w:val="24"/>
        </w:rPr>
        <w:tab/>
      </w:r>
      <w:r w:rsidR="008E0D01">
        <w:rPr>
          <w:rFonts w:asciiTheme="minorEastAsia" w:eastAsiaTheme="minorEastAsia" w:hAnsiTheme="minorEastAsia" w:hint="eastAsia"/>
          <w:sz w:val="24"/>
          <w:szCs w:val="24"/>
        </w:rPr>
        <w:tab/>
      </w:r>
      <w:r w:rsidRPr="00BE07ED">
        <w:rPr>
          <w:rFonts w:asciiTheme="minorEastAsia" w:eastAsiaTheme="minorEastAsia" w:hAnsiTheme="minorEastAsia" w:cs="宋体" w:hint="eastAsia"/>
          <w:sz w:val="24"/>
          <w:szCs w:val="24"/>
        </w:rPr>
        <w:t>声压值</w:t>
      </w:r>
      <w:r w:rsidRPr="00BE07ED">
        <w:rPr>
          <w:rFonts w:asciiTheme="minorEastAsia" w:eastAsiaTheme="minorEastAsia" w:hAnsiTheme="minorEastAsia"/>
          <w:sz w:val="24"/>
          <w:szCs w:val="24"/>
        </w:rPr>
        <w:t>: &lt; 90dB</w:t>
      </w:r>
    </w:p>
    <w:p w:rsidR="0024449D" w:rsidRPr="00BE07ED" w:rsidRDefault="0024449D" w:rsidP="00BE07ED">
      <w:pPr>
        <w:spacing w:line="360" w:lineRule="auto"/>
        <w:ind w:firstLineChars="200" w:firstLine="480"/>
        <w:jc w:val="left"/>
        <w:rPr>
          <w:rFonts w:asciiTheme="minorEastAsia" w:eastAsiaTheme="minorEastAsia" w:hAnsiTheme="minorEastAsia"/>
          <w:sz w:val="24"/>
          <w:szCs w:val="24"/>
        </w:rPr>
      </w:pPr>
      <w:r w:rsidRPr="00BE07ED">
        <w:rPr>
          <w:rFonts w:asciiTheme="minorEastAsia" w:eastAsiaTheme="minorEastAsia" w:hAnsiTheme="minorEastAsia" w:cs="宋体" w:hint="eastAsia"/>
          <w:sz w:val="24"/>
          <w:szCs w:val="24"/>
        </w:rPr>
        <w:t>箱体防爆级别：</w:t>
      </w:r>
      <w:r w:rsidRPr="00BE07ED">
        <w:rPr>
          <w:rFonts w:asciiTheme="minorEastAsia" w:eastAsiaTheme="minorEastAsia" w:hAnsiTheme="minorEastAsia"/>
          <w:sz w:val="24"/>
          <w:szCs w:val="24"/>
        </w:rPr>
        <w:t xml:space="preserve"> </w:t>
      </w:r>
      <w:proofErr w:type="spellStart"/>
      <w:r w:rsidRPr="00BE07ED">
        <w:rPr>
          <w:rFonts w:asciiTheme="minorEastAsia" w:eastAsiaTheme="minorEastAsia" w:hAnsiTheme="minorEastAsia"/>
          <w:sz w:val="24"/>
          <w:szCs w:val="24"/>
        </w:rPr>
        <w:t>EXll</w:t>
      </w:r>
      <w:proofErr w:type="spellEnd"/>
    </w:p>
    <w:p w:rsidR="0024449D" w:rsidRPr="00BE07ED" w:rsidRDefault="0024449D" w:rsidP="00BE07ED">
      <w:pPr>
        <w:spacing w:line="360" w:lineRule="auto"/>
        <w:ind w:firstLineChars="200" w:firstLine="480"/>
        <w:jc w:val="left"/>
        <w:rPr>
          <w:rFonts w:asciiTheme="minorEastAsia" w:eastAsiaTheme="minorEastAsia" w:hAnsiTheme="minorEastAsia" w:cs="Times New Roman"/>
          <w:sz w:val="24"/>
          <w:szCs w:val="24"/>
        </w:rPr>
      </w:pPr>
      <w:r w:rsidRPr="00BE07ED">
        <w:rPr>
          <w:rFonts w:asciiTheme="minorEastAsia" w:eastAsiaTheme="minorEastAsia" w:hAnsiTheme="minorEastAsia" w:cs="宋体" w:hint="eastAsia"/>
          <w:sz w:val="24"/>
          <w:szCs w:val="24"/>
        </w:rPr>
        <w:t>适应环境：温度：</w:t>
      </w:r>
      <w:r w:rsidRPr="00BE07ED">
        <w:rPr>
          <w:rFonts w:asciiTheme="minorEastAsia" w:eastAsiaTheme="minorEastAsia" w:hAnsiTheme="minorEastAsia"/>
          <w:sz w:val="24"/>
          <w:szCs w:val="24"/>
        </w:rPr>
        <w:t>-20</w:t>
      </w:r>
      <w:r w:rsidRPr="00BE07ED">
        <w:rPr>
          <w:rFonts w:asciiTheme="minorEastAsia" w:eastAsiaTheme="minorEastAsia" w:hAnsiTheme="minorEastAsia" w:cs="宋体" w:hint="eastAsia"/>
          <w:sz w:val="24"/>
          <w:szCs w:val="24"/>
        </w:rPr>
        <w:t>℃～</w:t>
      </w:r>
      <w:r w:rsidRPr="00BE07ED">
        <w:rPr>
          <w:rFonts w:asciiTheme="minorEastAsia" w:eastAsiaTheme="minorEastAsia" w:hAnsiTheme="minorEastAsia"/>
          <w:sz w:val="24"/>
          <w:szCs w:val="24"/>
        </w:rPr>
        <w:t>+85</w:t>
      </w:r>
      <w:r w:rsidRPr="00BE07ED">
        <w:rPr>
          <w:rFonts w:asciiTheme="minorEastAsia" w:eastAsiaTheme="minorEastAsia" w:hAnsiTheme="minorEastAsia" w:cs="宋体" w:hint="eastAsia"/>
          <w:sz w:val="24"/>
          <w:szCs w:val="24"/>
        </w:rPr>
        <w:t>℃，湿度≤</w:t>
      </w:r>
      <w:r w:rsidRPr="00BE07ED">
        <w:rPr>
          <w:rFonts w:asciiTheme="minorEastAsia" w:eastAsiaTheme="minorEastAsia" w:hAnsiTheme="minorEastAsia"/>
          <w:sz w:val="24"/>
          <w:szCs w:val="24"/>
        </w:rPr>
        <w:t>90</w:t>
      </w:r>
      <w:r w:rsidRPr="00BE07ED">
        <w:rPr>
          <w:rFonts w:asciiTheme="minorEastAsia" w:eastAsiaTheme="minorEastAsia" w:hAnsiTheme="minorEastAsia" w:cs="宋体" w:hint="eastAsia"/>
          <w:sz w:val="24"/>
          <w:szCs w:val="24"/>
        </w:rPr>
        <w:t>％（</w:t>
      </w:r>
      <w:r w:rsidRPr="00BE07ED">
        <w:rPr>
          <w:rFonts w:asciiTheme="minorEastAsia" w:eastAsiaTheme="minorEastAsia" w:hAnsiTheme="minorEastAsia"/>
          <w:sz w:val="24"/>
          <w:szCs w:val="24"/>
        </w:rPr>
        <w:t>+20</w:t>
      </w:r>
      <w:r w:rsidRPr="00BE07ED">
        <w:rPr>
          <w:rFonts w:asciiTheme="minorEastAsia" w:eastAsiaTheme="minorEastAsia" w:hAnsiTheme="minorEastAsia" w:cs="宋体" w:hint="eastAsia"/>
          <w:sz w:val="24"/>
          <w:szCs w:val="24"/>
        </w:rPr>
        <w:t>℃）下正常工作。</w:t>
      </w:r>
    </w:p>
    <w:p w:rsidR="0024449D" w:rsidRPr="00BE07ED" w:rsidRDefault="0024449D" w:rsidP="00BE07ED">
      <w:pPr>
        <w:spacing w:line="360" w:lineRule="auto"/>
        <w:rPr>
          <w:rFonts w:ascii="黑体" w:eastAsia="黑体" w:hAnsi="黑体" w:cs="Times New Roman"/>
          <w:b/>
          <w:bCs/>
          <w:sz w:val="24"/>
          <w:szCs w:val="24"/>
        </w:rPr>
      </w:pPr>
      <w:r w:rsidRPr="00BE07ED">
        <w:rPr>
          <w:rFonts w:ascii="黑体" w:eastAsia="黑体" w:hAnsi="黑体" w:cs="宋体" w:hint="eastAsia"/>
          <w:b/>
          <w:bCs/>
          <w:sz w:val="24"/>
          <w:szCs w:val="24"/>
        </w:rPr>
        <w:t>四、结构及性能要求功能</w:t>
      </w:r>
    </w:p>
    <w:p w:rsidR="0024449D" w:rsidRPr="00BE07ED" w:rsidRDefault="0024449D" w:rsidP="00BE07ED">
      <w:pPr>
        <w:spacing w:line="360" w:lineRule="auto"/>
        <w:ind w:firstLineChars="200" w:firstLine="480"/>
        <w:jc w:val="left"/>
        <w:rPr>
          <w:rFonts w:asciiTheme="minorEastAsia" w:eastAsiaTheme="minorEastAsia" w:hAnsiTheme="minorEastAsia" w:cs="Times New Roman"/>
          <w:sz w:val="24"/>
          <w:szCs w:val="24"/>
        </w:rPr>
      </w:pPr>
      <w:r w:rsidRPr="00BE07ED">
        <w:rPr>
          <w:rFonts w:asciiTheme="minorEastAsia" w:eastAsiaTheme="minorEastAsia" w:hAnsiTheme="minorEastAsia"/>
          <w:sz w:val="24"/>
          <w:szCs w:val="24"/>
        </w:rPr>
        <w:t>1</w:t>
      </w:r>
      <w:r w:rsidRPr="00BE07ED">
        <w:rPr>
          <w:rFonts w:asciiTheme="minorEastAsia" w:eastAsiaTheme="minorEastAsia" w:hAnsiTheme="minorEastAsia" w:cs="宋体" w:hint="eastAsia"/>
          <w:sz w:val="24"/>
          <w:szCs w:val="24"/>
        </w:rPr>
        <w:t>、主机结构</w:t>
      </w:r>
    </w:p>
    <w:p w:rsidR="0024449D" w:rsidRPr="00BE07ED" w:rsidRDefault="0024449D" w:rsidP="00BE07ED">
      <w:pPr>
        <w:spacing w:line="360" w:lineRule="auto"/>
        <w:ind w:firstLineChars="200" w:firstLine="480"/>
        <w:jc w:val="left"/>
        <w:rPr>
          <w:rFonts w:asciiTheme="minorEastAsia" w:eastAsiaTheme="minorEastAsia" w:hAnsiTheme="minorEastAsia" w:cs="Times New Roman"/>
          <w:sz w:val="24"/>
          <w:szCs w:val="24"/>
        </w:rPr>
      </w:pPr>
      <w:r w:rsidRPr="00BE07ED">
        <w:rPr>
          <w:rFonts w:asciiTheme="minorEastAsia" w:eastAsiaTheme="minorEastAsia" w:hAnsiTheme="minorEastAsia" w:cs="宋体" w:hint="eastAsia"/>
          <w:sz w:val="24"/>
          <w:szCs w:val="24"/>
        </w:rPr>
        <w:t>主机由两个防爆箱组成，一个是防爆接线箱安装于主车台下，一个为防爆控制箱安装与司钻控制箱附近。</w:t>
      </w:r>
    </w:p>
    <w:p w:rsidR="0024449D" w:rsidRPr="00BE07ED" w:rsidRDefault="0024449D" w:rsidP="00BE07ED">
      <w:pPr>
        <w:spacing w:line="360" w:lineRule="auto"/>
        <w:ind w:firstLineChars="200" w:firstLine="480"/>
        <w:jc w:val="left"/>
        <w:rPr>
          <w:rFonts w:asciiTheme="minorEastAsia" w:eastAsiaTheme="minorEastAsia" w:hAnsiTheme="minorEastAsia" w:cs="Times New Roman"/>
          <w:sz w:val="24"/>
          <w:szCs w:val="24"/>
        </w:rPr>
      </w:pPr>
      <w:r w:rsidRPr="00BE07ED">
        <w:rPr>
          <w:rFonts w:asciiTheme="minorEastAsia" w:eastAsiaTheme="minorEastAsia" w:hAnsiTheme="minorEastAsia" w:cs="宋体" w:hint="eastAsia"/>
          <w:sz w:val="24"/>
          <w:szCs w:val="24"/>
        </w:rPr>
        <w:t>防爆接线箱功能为连接电源和联通各传感器，传感器信号经接线箱处理后，通过电缆传值控制箱，</w:t>
      </w:r>
    </w:p>
    <w:p w:rsidR="0024449D" w:rsidRPr="00BE07ED" w:rsidRDefault="0024449D" w:rsidP="00BE07ED">
      <w:pPr>
        <w:numPr>
          <w:ilvl w:val="0"/>
          <w:numId w:val="4"/>
        </w:numPr>
        <w:spacing w:line="360" w:lineRule="auto"/>
        <w:ind w:firstLineChars="200" w:firstLine="480"/>
        <w:jc w:val="left"/>
        <w:rPr>
          <w:rFonts w:asciiTheme="minorEastAsia" w:eastAsiaTheme="minorEastAsia" w:hAnsiTheme="minorEastAsia" w:cs="Times New Roman"/>
          <w:sz w:val="24"/>
          <w:szCs w:val="24"/>
        </w:rPr>
      </w:pPr>
      <w:r w:rsidRPr="00BE07ED">
        <w:rPr>
          <w:rFonts w:asciiTheme="minorEastAsia" w:eastAsiaTheme="minorEastAsia" w:hAnsiTheme="minorEastAsia" w:cs="宋体" w:hint="eastAsia"/>
          <w:sz w:val="24"/>
          <w:szCs w:val="24"/>
        </w:rPr>
        <w:t>主要功能</w:t>
      </w:r>
    </w:p>
    <w:p w:rsidR="0024449D" w:rsidRPr="00BE07ED" w:rsidRDefault="00162164" w:rsidP="00BE07ED">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hint="eastAsia"/>
          <w:sz w:val="24"/>
          <w:szCs w:val="24"/>
        </w:rPr>
        <w:lastRenderedPageBreak/>
        <w:t>（1）</w:t>
      </w:r>
      <w:r w:rsidR="0024449D" w:rsidRPr="00BE07ED">
        <w:rPr>
          <w:rFonts w:asciiTheme="minorEastAsia" w:eastAsiaTheme="minorEastAsia" w:hAnsiTheme="minorEastAsia" w:cs="宋体" w:hint="eastAsia"/>
          <w:sz w:val="24"/>
          <w:szCs w:val="24"/>
        </w:rPr>
        <w:t>避免因防喷器闸板未打开的工况下，进行起下钻作业所造成的各类事故。作业时实时监控防喷器闸板的状态。</w:t>
      </w:r>
    </w:p>
    <w:p w:rsidR="0024449D" w:rsidRPr="00BE07ED" w:rsidRDefault="00162164" w:rsidP="00BE07ED">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hint="eastAsia"/>
          <w:sz w:val="24"/>
          <w:szCs w:val="24"/>
        </w:rPr>
        <w:t>（2）</w:t>
      </w:r>
      <w:r w:rsidR="0024449D" w:rsidRPr="00BE07ED">
        <w:rPr>
          <w:rFonts w:asciiTheme="minorEastAsia" w:eastAsiaTheme="minorEastAsia" w:hAnsiTheme="minorEastAsia" w:cs="宋体" w:hint="eastAsia"/>
          <w:sz w:val="24"/>
          <w:szCs w:val="24"/>
        </w:rPr>
        <w:t>当某种原因使主滚筒冷却系统压力减小时，司钻控制箱发出声光报警，提示司钻检查冷却系统，防止冷却系统故障继续作业给设备带来的损毁。</w:t>
      </w:r>
    </w:p>
    <w:p w:rsidR="0024449D" w:rsidRPr="00BE07ED" w:rsidRDefault="0024449D" w:rsidP="00BE07ED">
      <w:pPr>
        <w:spacing w:line="360" w:lineRule="auto"/>
        <w:rPr>
          <w:rFonts w:ascii="黑体" w:eastAsia="黑体" w:hAnsi="黑体" w:cs="Times New Roman"/>
          <w:b/>
          <w:bCs/>
          <w:sz w:val="24"/>
          <w:szCs w:val="24"/>
        </w:rPr>
      </w:pPr>
      <w:r w:rsidRPr="00BE07ED">
        <w:rPr>
          <w:rFonts w:ascii="黑体" w:eastAsia="黑体" w:hAnsi="黑体" w:cs="宋体" w:hint="eastAsia"/>
          <w:b/>
          <w:bCs/>
          <w:sz w:val="24"/>
          <w:szCs w:val="24"/>
        </w:rPr>
        <w:t>五、安装使用说明</w:t>
      </w:r>
    </w:p>
    <w:p w:rsidR="0024449D" w:rsidRPr="00BE07ED" w:rsidRDefault="0024449D" w:rsidP="00BE07ED">
      <w:pPr>
        <w:spacing w:line="360" w:lineRule="auto"/>
        <w:ind w:firstLineChars="200" w:firstLine="480"/>
        <w:jc w:val="left"/>
        <w:rPr>
          <w:rFonts w:asciiTheme="minorEastAsia" w:eastAsiaTheme="minorEastAsia" w:hAnsiTheme="minorEastAsia" w:cs="Times New Roman"/>
          <w:sz w:val="24"/>
          <w:szCs w:val="24"/>
        </w:rPr>
      </w:pPr>
      <w:r w:rsidRPr="00BE07ED">
        <w:rPr>
          <w:rFonts w:asciiTheme="minorEastAsia" w:eastAsiaTheme="minorEastAsia" w:hAnsiTheme="minorEastAsia"/>
          <w:sz w:val="24"/>
          <w:szCs w:val="24"/>
        </w:rPr>
        <w:t>1</w:t>
      </w:r>
      <w:r w:rsidRPr="00BE07ED">
        <w:rPr>
          <w:rFonts w:asciiTheme="minorEastAsia" w:eastAsiaTheme="minorEastAsia" w:hAnsiTheme="minorEastAsia" w:cs="宋体" w:hint="eastAsia"/>
          <w:sz w:val="24"/>
          <w:szCs w:val="24"/>
        </w:rPr>
        <w:t>、防喷器液控箱闸板换向阀手柄处</w:t>
      </w:r>
      <w:r w:rsidRPr="00BE07ED">
        <w:rPr>
          <w:rFonts w:asciiTheme="minorEastAsia" w:eastAsiaTheme="minorEastAsia" w:hAnsiTheme="minorEastAsia"/>
          <w:sz w:val="24"/>
          <w:szCs w:val="24"/>
        </w:rPr>
        <w:t>(</w:t>
      </w:r>
      <w:r w:rsidRPr="00BE07ED">
        <w:rPr>
          <w:rFonts w:asciiTheme="minorEastAsia" w:eastAsiaTheme="minorEastAsia" w:hAnsiTheme="minorEastAsia" w:cs="宋体" w:hint="eastAsia"/>
          <w:sz w:val="24"/>
          <w:szCs w:val="24"/>
        </w:rPr>
        <w:t>或闸板防喷器锁紧赶处</w:t>
      </w:r>
      <w:r w:rsidRPr="00BE07ED">
        <w:rPr>
          <w:rFonts w:asciiTheme="minorEastAsia" w:eastAsiaTheme="minorEastAsia" w:hAnsiTheme="minorEastAsia"/>
          <w:sz w:val="24"/>
          <w:szCs w:val="24"/>
        </w:rPr>
        <w:t>)</w:t>
      </w:r>
      <w:r w:rsidRPr="00BE07ED">
        <w:rPr>
          <w:rFonts w:asciiTheme="minorEastAsia" w:eastAsiaTheme="minorEastAsia" w:hAnsiTheme="minorEastAsia" w:cs="宋体" w:hint="eastAsia"/>
          <w:sz w:val="24"/>
          <w:szCs w:val="24"/>
        </w:rPr>
        <w:t>加装防爆行程开关，当防喷器闸板手柄离开防喷器开位时，行程开关导通，控制信号传至司钻主控制箱。</w:t>
      </w:r>
    </w:p>
    <w:p w:rsidR="0024449D" w:rsidRPr="00BE07ED" w:rsidRDefault="0024449D" w:rsidP="00BE07ED">
      <w:pPr>
        <w:spacing w:line="360" w:lineRule="auto"/>
        <w:ind w:firstLineChars="200" w:firstLine="480"/>
        <w:jc w:val="left"/>
        <w:rPr>
          <w:rFonts w:asciiTheme="minorEastAsia" w:eastAsiaTheme="minorEastAsia" w:hAnsiTheme="minorEastAsia" w:cs="Times New Roman"/>
          <w:sz w:val="24"/>
          <w:szCs w:val="24"/>
        </w:rPr>
      </w:pPr>
      <w:r w:rsidRPr="00BE07ED">
        <w:rPr>
          <w:rFonts w:asciiTheme="minorEastAsia" w:eastAsiaTheme="minorEastAsia" w:hAnsiTheme="minorEastAsia"/>
          <w:sz w:val="24"/>
          <w:szCs w:val="24"/>
        </w:rPr>
        <w:t>2</w:t>
      </w:r>
      <w:r w:rsidRPr="00BE07ED">
        <w:rPr>
          <w:rFonts w:asciiTheme="minorEastAsia" w:eastAsiaTheme="minorEastAsia" w:hAnsiTheme="minorEastAsia" w:cs="宋体" w:hint="eastAsia"/>
          <w:sz w:val="24"/>
          <w:szCs w:val="24"/>
        </w:rPr>
        <w:t>、司钻主控制箱接收到防喷器半封闸板关闭信号后，发出声光报警，同时通过电磁阀控制气源接通修井机紧急制动阀，致使发动机无动力输出和主滚筒自动刹车，达到联动保护目的。</w:t>
      </w:r>
    </w:p>
    <w:p w:rsidR="0024449D" w:rsidRPr="00BE07ED" w:rsidRDefault="0024449D" w:rsidP="00BE07ED">
      <w:pPr>
        <w:spacing w:line="360" w:lineRule="auto"/>
        <w:ind w:firstLineChars="200" w:firstLine="480"/>
        <w:jc w:val="left"/>
        <w:rPr>
          <w:rFonts w:asciiTheme="minorEastAsia" w:eastAsiaTheme="minorEastAsia" w:hAnsiTheme="minorEastAsia" w:cs="Times New Roman"/>
          <w:sz w:val="24"/>
          <w:szCs w:val="24"/>
        </w:rPr>
      </w:pPr>
      <w:r w:rsidRPr="00BE07ED">
        <w:rPr>
          <w:rFonts w:asciiTheme="minorEastAsia" w:eastAsiaTheme="minorEastAsia" w:hAnsiTheme="minorEastAsia"/>
          <w:sz w:val="24"/>
          <w:szCs w:val="24"/>
        </w:rPr>
        <w:t>3</w:t>
      </w:r>
      <w:r w:rsidRPr="00BE07ED">
        <w:rPr>
          <w:rFonts w:asciiTheme="minorEastAsia" w:eastAsiaTheme="minorEastAsia" w:hAnsiTheme="minorEastAsia" w:cs="宋体" w:hint="eastAsia"/>
          <w:sz w:val="24"/>
          <w:szCs w:val="24"/>
        </w:rPr>
        <w:t>、在司钻主控制箱安装强行起钻开关，当半封闸板处于关闭工况而需要使用修井机做井筒外及其它游车大钩的起下作业时，可通过打开强行起下钻开关，致使电磁阀强行复位，刹车滚筒紧急制动解除，修井机处于正常工作状态。</w:t>
      </w:r>
    </w:p>
    <w:p w:rsidR="0024449D" w:rsidRPr="00BE07ED" w:rsidRDefault="0024449D" w:rsidP="00BE07ED">
      <w:pPr>
        <w:spacing w:line="360" w:lineRule="auto"/>
        <w:ind w:firstLineChars="200" w:firstLine="480"/>
        <w:jc w:val="left"/>
        <w:rPr>
          <w:rFonts w:asciiTheme="minorEastAsia" w:eastAsiaTheme="minorEastAsia" w:hAnsiTheme="minorEastAsia" w:cs="Times New Roman"/>
          <w:sz w:val="24"/>
          <w:szCs w:val="24"/>
        </w:rPr>
      </w:pPr>
      <w:r w:rsidRPr="00BE07ED">
        <w:rPr>
          <w:rFonts w:asciiTheme="minorEastAsia" w:eastAsiaTheme="minorEastAsia" w:hAnsiTheme="minorEastAsia"/>
          <w:sz w:val="24"/>
          <w:szCs w:val="24"/>
        </w:rPr>
        <w:t>4</w:t>
      </w:r>
      <w:r w:rsidRPr="00BE07ED">
        <w:rPr>
          <w:rFonts w:asciiTheme="minorEastAsia" w:eastAsiaTheme="minorEastAsia" w:hAnsiTheme="minorEastAsia" w:cs="宋体" w:hint="eastAsia"/>
          <w:sz w:val="24"/>
          <w:szCs w:val="24"/>
        </w:rPr>
        <w:t>、声光报警蜂鸣器不受强行起钻开关控制，只要防喷器半封闸板三位四通换向阀不处于开位，报警器将持续报警，提示司钻注意防喷器闸板的状态；只有液控箱半封闸板处于开位时声光报警器自动解除报警。</w:t>
      </w:r>
    </w:p>
    <w:p w:rsidR="0024449D" w:rsidRPr="00BE07ED" w:rsidRDefault="0024449D" w:rsidP="00BE07ED">
      <w:pPr>
        <w:spacing w:line="360" w:lineRule="auto"/>
        <w:ind w:firstLineChars="200" w:firstLine="480"/>
        <w:jc w:val="left"/>
        <w:rPr>
          <w:rFonts w:asciiTheme="minorEastAsia" w:eastAsiaTheme="minorEastAsia" w:hAnsiTheme="minorEastAsia" w:cs="Times New Roman"/>
          <w:sz w:val="24"/>
          <w:szCs w:val="24"/>
        </w:rPr>
      </w:pPr>
      <w:r w:rsidRPr="00BE07ED">
        <w:rPr>
          <w:rFonts w:asciiTheme="minorEastAsia" w:eastAsiaTheme="minorEastAsia" w:hAnsiTheme="minorEastAsia"/>
          <w:sz w:val="24"/>
          <w:szCs w:val="24"/>
        </w:rPr>
        <w:t>5</w:t>
      </w:r>
      <w:r w:rsidRPr="00BE07ED">
        <w:rPr>
          <w:rFonts w:asciiTheme="minorEastAsia" w:eastAsiaTheme="minorEastAsia" w:hAnsiTheme="minorEastAsia" w:cs="宋体" w:hint="eastAsia"/>
          <w:sz w:val="24"/>
          <w:szCs w:val="24"/>
        </w:rPr>
        <w:t>、修井机主滚筒冷却系统压力监测装置，当修井机正常作业时，如果因为其他原因导致修井机冷却系统循环不畅，或停止运转，则蜂鸣器发出声光报警，提示司钻进行冷却系统检查，避免因</w:t>
      </w:r>
      <w:bookmarkStart w:id="0" w:name="_Hlk16839388"/>
      <w:r w:rsidRPr="00BE07ED">
        <w:rPr>
          <w:rFonts w:asciiTheme="minorEastAsia" w:eastAsiaTheme="minorEastAsia" w:hAnsiTheme="minorEastAsia" w:cs="宋体" w:hint="eastAsia"/>
          <w:sz w:val="24"/>
          <w:szCs w:val="24"/>
        </w:rPr>
        <w:t>冷却系统故障给主机带来的设备损毁</w:t>
      </w:r>
      <w:bookmarkEnd w:id="0"/>
      <w:r w:rsidRPr="00BE07ED">
        <w:rPr>
          <w:rFonts w:asciiTheme="minorEastAsia" w:eastAsiaTheme="minorEastAsia" w:hAnsiTheme="minorEastAsia" w:cs="宋体" w:hint="eastAsia"/>
          <w:sz w:val="24"/>
          <w:szCs w:val="24"/>
        </w:rPr>
        <w:t>。</w:t>
      </w:r>
    </w:p>
    <w:p w:rsidR="0024449D" w:rsidRPr="00BE07ED" w:rsidRDefault="0024449D" w:rsidP="00BE07ED">
      <w:pPr>
        <w:spacing w:line="360" w:lineRule="auto"/>
        <w:rPr>
          <w:rFonts w:ascii="黑体" w:eastAsia="黑体" w:hAnsi="黑体" w:cs="Times New Roman"/>
          <w:b/>
          <w:bCs/>
          <w:sz w:val="24"/>
          <w:szCs w:val="24"/>
        </w:rPr>
      </w:pPr>
      <w:r w:rsidRPr="00BE07ED">
        <w:rPr>
          <w:rFonts w:ascii="黑体" w:eastAsia="黑体" w:hAnsi="黑体" w:cs="宋体" w:hint="eastAsia"/>
          <w:b/>
          <w:bCs/>
          <w:sz w:val="24"/>
          <w:szCs w:val="24"/>
        </w:rPr>
        <w:t>六、主要部件</w:t>
      </w:r>
    </w:p>
    <w:p w:rsidR="0024449D" w:rsidRPr="00BE07ED" w:rsidRDefault="0024449D" w:rsidP="00BE07ED">
      <w:pPr>
        <w:spacing w:line="360" w:lineRule="auto"/>
        <w:ind w:firstLineChars="200" w:firstLine="480"/>
        <w:jc w:val="left"/>
        <w:rPr>
          <w:rFonts w:asciiTheme="minorEastAsia" w:eastAsiaTheme="minorEastAsia" w:hAnsiTheme="minorEastAsia" w:cs="Times New Roman"/>
          <w:sz w:val="24"/>
          <w:szCs w:val="24"/>
        </w:rPr>
      </w:pPr>
      <w:r w:rsidRPr="00BE07ED">
        <w:rPr>
          <w:rFonts w:asciiTheme="minorEastAsia" w:eastAsiaTheme="minorEastAsia" w:hAnsiTheme="minorEastAsia" w:cs="宋体" w:hint="eastAsia"/>
          <w:sz w:val="24"/>
          <w:szCs w:val="24"/>
        </w:rPr>
        <w:t>设备主体材料：铸造铝合金</w:t>
      </w:r>
    </w:p>
    <w:p w:rsidR="0024449D" w:rsidRPr="00BE07ED" w:rsidRDefault="0024449D" w:rsidP="00BE07ED">
      <w:pPr>
        <w:spacing w:line="360" w:lineRule="auto"/>
        <w:ind w:firstLineChars="200" w:firstLine="480"/>
        <w:jc w:val="left"/>
        <w:rPr>
          <w:rFonts w:asciiTheme="minorEastAsia" w:eastAsiaTheme="minorEastAsia" w:hAnsiTheme="minorEastAsia"/>
          <w:sz w:val="24"/>
          <w:szCs w:val="24"/>
        </w:rPr>
      </w:pPr>
      <w:r w:rsidRPr="00BE07ED">
        <w:rPr>
          <w:rFonts w:asciiTheme="minorEastAsia" w:eastAsiaTheme="minorEastAsia" w:hAnsiTheme="minorEastAsia" w:cs="宋体" w:hint="eastAsia"/>
          <w:sz w:val="24"/>
          <w:szCs w:val="24"/>
        </w:rPr>
        <w:t>设备尺寸（长</w:t>
      </w:r>
      <w:r w:rsidRPr="00BE07ED">
        <w:rPr>
          <w:rFonts w:asciiTheme="minorEastAsia" w:eastAsiaTheme="minorEastAsia" w:hAnsiTheme="minorEastAsia"/>
          <w:sz w:val="24"/>
          <w:szCs w:val="24"/>
        </w:rPr>
        <w:t>*</w:t>
      </w:r>
      <w:r w:rsidRPr="00BE07ED">
        <w:rPr>
          <w:rFonts w:asciiTheme="minorEastAsia" w:eastAsiaTheme="minorEastAsia" w:hAnsiTheme="minorEastAsia" w:cs="宋体" w:hint="eastAsia"/>
          <w:sz w:val="24"/>
          <w:szCs w:val="24"/>
        </w:rPr>
        <w:t>宽</w:t>
      </w:r>
      <w:r w:rsidRPr="00BE07ED">
        <w:rPr>
          <w:rFonts w:asciiTheme="minorEastAsia" w:eastAsiaTheme="minorEastAsia" w:hAnsiTheme="minorEastAsia"/>
          <w:sz w:val="24"/>
          <w:szCs w:val="24"/>
        </w:rPr>
        <w:t>*</w:t>
      </w:r>
      <w:r w:rsidRPr="00BE07ED">
        <w:rPr>
          <w:rFonts w:asciiTheme="minorEastAsia" w:eastAsiaTheme="minorEastAsia" w:hAnsiTheme="minorEastAsia" w:cs="宋体" w:hint="eastAsia"/>
          <w:sz w:val="24"/>
          <w:szCs w:val="24"/>
        </w:rPr>
        <w:t>高</w:t>
      </w:r>
      <w:r w:rsidRPr="00BE07ED">
        <w:rPr>
          <w:rFonts w:asciiTheme="minorEastAsia" w:eastAsiaTheme="minorEastAsia" w:hAnsiTheme="minorEastAsia"/>
          <w:sz w:val="24"/>
          <w:szCs w:val="24"/>
        </w:rPr>
        <w:t xml:space="preserve"> mm</w:t>
      </w:r>
      <w:r w:rsidRPr="00BE07ED">
        <w:rPr>
          <w:rFonts w:asciiTheme="minorEastAsia" w:eastAsiaTheme="minorEastAsia" w:hAnsiTheme="minorEastAsia" w:cs="宋体" w:hint="eastAsia"/>
          <w:sz w:val="24"/>
          <w:szCs w:val="24"/>
        </w:rPr>
        <w:t>）：</w:t>
      </w:r>
      <w:r w:rsidRPr="00BE07ED">
        <w:rPr>
          <w:rFonts w:asciiTheme="minorEastAsia" w:eastAsiaTheme="minorEastAsia" w:hAnsiTheme="minorEastAsia"/>
          <w:sz w:val="24"/>
          <w:szCs w:val="24"/>
        </w:rPr>
        <w:t>200*135*90</w:t>
      </w:r>
    </w:p>
    <w:p w:rsidR="0024449D" w:rsidRPr="00BE07ED" w:rsidRDefault="0024449D" w:rsidP="00BE07ED">
      <w:pPr>
        <w:spacing w:line="360" w:lineRule="auto"/>
        <w:ind w:firstLineChars="200" w:firstLine="480"/>
        <w:jc w:val="left"/>
        <w:rPr>
          <w:rFonts w:asciiTheme="minorEastAsia" w:eastAsiaTheme="minorEastAsia" w:hAnsiTheme="minorEastAsia" w:cs="Times New Roman"/>
          <w:sz w:val="24"/>
          <w:szCs w:val="24"/>
        </w:rPr>
      </w:pPr>
      <w:r w:rsidRPr="00BE07ED">
        <w:rPr>
          <w:rFonts w:asciiTheme="minorEastAsia" w:eastAsiaTheme="minorEastAsia" w:hAnsiTheme="minorEastAsia" w:cs="宋体" w:hint="eastAsia"/>
          <w:sz w:val="24"/>
          <w:szCs w:val="24"/>
        </w:rPr>
        <w:t>其他零部件</w:t>
      </w:r>
    </w:p>
    <w:tbl>
      <w:tblPr>
        <w:tblW w:w="7500" w:type="dxa"/>
        <w:tblInd w:w="-13" w:type="dxa"/>
        <w:tblLayout w:type="fixed"/>
        <w:tblCellMar>
          <w:top w:w="15" w:type="dxa"/>
          <w:left w:w="15" w:type="dxa"/>
          <w:bottom w:w="15" w:type="dxa"/>
          <w:right w:w="15" w:type="dxa"/>
        </w:tblCellMar>
        <w:tblLook w:val="00A0" w:firstRow="1" w:lastRow="0" w:firstColumn="1" w:lastColumn="0" w:noHBand="0" w:noVBand="0"/>
      </w:tblPr>
      <w:tblGrid>
        <w:gridCol w:w="888"/>
        <w:gridCol w:w="2831"/>
        <w:gridCol w:w="2311"/>
        <w:gridCol w:w="690"/>
        <w:gridCol w:w="780"/>
      </w:tblGrid>
      <w:tr w:rsidR="0024449D" w:rsidRPr="00162164">
        <w:trPr>
          <w:trHeight w:val="360"/>
        </w:trPr>
        <w:tc>
          <w:tcPr>
            <w:tcW w:w="888"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序号</w:t>
            </w:r>
          </w:p>
        </w:tc>
        <w:tc>
          <w:tcPr>
            <w:tcW w:w="2831"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名称</w:t>
            </w:r>
          </w:p>
        </w:tc>
        <w:tc>
          <w:tcPr>
            <w:tcW w:w="2311"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规格型号</w:t>
            </w:r>
          </w:p>
        </w:tc>
        <w:tc>
          <w:tcPr>
            <w:tcW w:w="690"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单位</w:t>
            </w:r>
          </w:p>
        </w:tc>
        <w:tc>
          <w:tcPr>
            <w:tcW w:w="780"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数量</w:t>
            </w:r>
          </w:p>
        </w:tc>
      </w:tr>
      <w:tr w:rsidR="0024449D" w:rsidRPr="00162164">
        <w:trPr>
          <w:trHeight w:val="390"/>
        </w:trPr>
        <w:tc>
          <w:tcPr>
            <w:tcW w:w="888"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1</w:t>
            </w:r>
          </w:p>
        </w:tc>
        <w:tc>
          <w:tcPr>
            <w:tcW w:w="2831"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万向行程开关</w:t>
            </w:r>
          </w:p>
        </w:tc>
        <w:tc>
          <w:tcPr>
            <w:tcW w:w="2311"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西门子</w:t>
            </w:r>
            <w:r w:rsidRPr="00162164">
              <w:rPr>
                <w:rFonts w:asciiTheme="minorEastAsia" w:eastAsiaTheme="minorEastAsia" w:hAnsiTheme="minorEastAsia" w:cs="宋体"/>
                <w:color w:val="000000"/>
                <w:kern w:val="0"/>
                <w:sz w:val="24"/>
                <w:szCs w:val="24"/>
              </w:rPr>
              <w:t>3SE5112-0CR01</w:t>
            </w:r>
          </w:p>
        </w:tc>
        <w:tc>
          <w:tcPr>
            <w:tcW w:w="690"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套</w:t>
            </w:r>
          </w:p>
        </w:tc>
        <w:tc>
          <w:tcPr>
            <w:tcW w:w="780"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1</w:t>
            </w:r>
          </w:p>
        </w:tc>
      </w:tr>
      <w:tr w:rsidR="0024449D" w:rsidRPr="00162164">
        <w:trPr>
          <w:trHeight w:val="390"/>
        </w:trPr>
        <w:tc>
          <w:tcPr>
            <w:tcW w:w="888"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2</w:t>
            </w:r>
          </w:p>
        </w:tc>
        <w:tc>
          <w:tcPr>
            <w:tcW w:w="2831"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防爆电磁开关阀</w:t>
            </w:r>
          </w:p>
        </w:tc>
        <w:tc>
          <w:tcPr>
            <w:tcW w:w="2311"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ND10-DC-24</w:t>
            </w:r>
          </w:p>
        </w:tc>
        <w:tc>
          <w:tcPr>
            <w:tcW w:w="690"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套</w:t>
            </w:r>
          </w:p>
        </w:tc>
        <w:tc>
          <w:tcPr>
            <w:tcW w:w="780"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1</w:t>
            </w:r>
          </w:p>
        </w:tc>
      </w:tr>
      <w:tr w:rsidR="0024449D" w:rsidRPr="00162164">
        <w:trPr>
          <w:trHeight w:val="390"/>
        </w:trPr>
        <w:tc>
          <w:tcPr>
            <w:tcW w:w="888"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3</w:t>
            </w:r>
          </w:p>
        </w:tc>
        <w:tc>
          <w:tcPr>
            <w:tcW w:w="2831"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防爆转换开关</w:t>
            </w:r>
          </w:p>
        </w:tc>
        <w:tc>
          <w:tcPr>
            <w:tcW w:w="2311"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LW8-10D</w:t>
            </w:r>
          </w:p>
        </w:tc>
        <w:tc>
          <w:tcPr>
            <w:tcW w:w="690"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个</w:t>
            </w:r>
          </w:p>
        </w:tc>
        <w:tc>
          <w:tcPr>
            <w:tcW w:w="780"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2</w:t>
            </w:r>
          </w:p>
        </w:tc>
      </w:tr>
      <w:tr w:rsidR="0024449D" w:rsidRPr="00162164">
        <w:trPr>
          <w:trHeight w:val="390"/>
        </w:trPr>
        <w:tc>
          <w:tcPr>
            <w:tcW w:w="888"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4</w:t>
            </w:r>
          </w:p>
        </w:tc>
        <w:tc>
          <w:tcPr>
            <w:tcW w:w="2831"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梭阀</w:t>
            </w:r>
          </w:p>
        </w:tc>
        <w:tc>
          <w:tcPr>
            <w:tcW w:w="2311"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SMC VR1220F-10</w:t>
            </w:r>
          </w:p>
        </w:tc>
        <w:tc>
          <w:tcPr>
            <w:tcW w:w="690"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个</w:t>
            </w:r>
          </w:p>
        </w:tc>
        <w:tc>
          <w:tcPr>
            <w:tcW w:w="780"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1</w:t>
            </w:r>
          </w:p>
        </w:tc>
      </w:tr>
      <w:tr w:rsidR="0024449D" w:rsidRPr="00162164">
        <w:trPr>
          <w:trHeight w:val="390"/>
        </w:trPr>
        <w:tc>
          <w:tcPr>
            <w:tcW w:w="888"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lastRenderedPageBreak/>
              <w:t>5</w:t>
            </w:r>
          </w:p>
        </w:tc>
        <w:tc>
          <w:tcPr>
            <w:tcW w:w="2831"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TRVV</w:t>
            </w:r>
            <w:r w:rsidRPr="00162164">
              <w:rPr>
                <w:rFonts w:asciiTheme="minorEastAsia" w:eastAsiaTheme="minorEastAsia" w:hAnsiTheme="minorEastAsia" w:cs="宋体" w:hint="eastAsia"/>
                <w:color w:val="000000"/>
                <w:kern w:val="0"/>
                <w:sz w:val="24"/>
                <w:szCs w:val="24"/>
              </w:rPr>
              <w:t>高柔性拖拽电缆</w:t>
            </w:r>
          </w:p>
        </w:tc>
        <w:tc>
          <w:tcPr>
            <w:tcW w:w="2311"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5*1.5</w:t>
            </w:r>
          </w:p>
        </w:tc>
        <w:tc>
          <w:tcPr>
            <w:tcW w:w="690"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米</w:t>
            </w:r>
          </w:p>
        </w:tc>
        <w:tc>
          <w:tcPr>
            <w:tcW w:w="780"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180</w:t>
            </w:r>
          </w:p>
        </w:tc>
      </w:tr>
      <w:tr w:rsidR="0024449D" w:rsidRPr="00162164">
        <w:trPr>
          <w:trHeight w:val="390"/>
        </w:trPr>
        <w:tc>
          <w:tcPr>
            <w:tcW w:w="888"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6</w:t>
            </w:r>
          </w:p>
        </w:tc>
        <w:tc>
          <w:tcPr>
            <w:tcW w:w="2831"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费斯托气管</w:t>
            </w:r>
          </w:p>
        </w:tc>
        <w:tc>
          <w:tcPr>
            <w:tcW w:w="2311"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PUN12X1</w:t>
            </w:r>
          </w:p>
        </w:tc>
        <w:tc>
          <w:tcPr>
            <w:tcW w:w="690"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米</w:t>
            </w:r>
          </w:p>
        </w:tc>
        <w:tc>
          <w:tcPr>
            <w:tcW w:w="780"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10</w:t>
            </w:r>
          </w:p>
        </w:tc>
      </w:tr>
      <w:tr w:rsidR="0024449D" w:rsidRPr="00162164">
        <w:trPr>
          <w:trHeight w:val="390"/>
        </w:trPr>
        <w:tc>
          <w:tcPr>
            <w:tcW w:w="888"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7</w:t>
            </w:r>
          </w:p>
        </w:tc>
        <w:tc>
          <w:tcPr>
            <w:tcW w:w="2831"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行程开关安装座</w:t>
            </w:r>
          </w:p>
        </w:tc>
        <w:tc>
          <w:tcPr>
            <w:tcW w:w="2311"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自制</w:t>
            </w:r>
          </w:p>
        </w:tc>
        <w:tc>
          <w:tcPr>
            <w:tcW w:w="690"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个</w:t>
            </w:r>
          </w:p>
        </w:tc>
        <w:tc>
          <w:tcPr>
            <w:tcW w:w="780"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1</w:t>
            </w:r>
          </w:p>
        </w:tc>
      </w:tr>
      <w:tr w:rsidR="0024449D" w:rsidRPr="00162164">
        <w:trPr>
          <w:trHeight w:val="390"/>
        </w:trPr>
        <w:tc>
          <w:tcPr>
            <w:tcW w:w="888"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8</w:t>
            </w:r>
          </w:p>
        </w:tc>
        <w:tc>
          <w:tcPr>
            <w:tcW w:w="2831"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防爆声光报警器</w:t>
            </w:r>
          </w:p>
        </w:tc>
        <w:tc>
          <w:tcPr>
            <w:tcW w:w="2311"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RD8050</w:t>
            </w:r>
          </w:p>
        </w:tc>
        <w:tc>
          <w:tcPr>
            <w:tcW w:w="690"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套</w:t>
            </w:r>
          </w:p>
        </w:tc>
        <w:tc>
          <w:tcPr>
            <w:tcW w:w="780"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2</w:t>
            </w:r>
          </w:p>
        </w:tc>
      </w:tr>
      <w:tr w:rsidR="0024449D" w:rsidRPr="00162164">
        <w:trPr>
          <w:trHeight w:val="390"/>
        </w:trPr>
        <w:tc>
          <w:tcPr>
            <w:tcW w:w="888"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9</w:t>
            </w:r>
          </w:p>
        </w:tc>
        <w:tc>
          <w:tcPr>
            <w:tcW w:w="2831"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声光报警器安装座</w:t>
            </w:r>
          </w:p>
        </w:tc>
        <w:tc>
          <w:tcPr>
            <w:tcW w:w="2311"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自制</w:t>
            </w:r>
          </w:p>
        </w:tc>
        <w:tc>
          <w:tcPr>
            <w:tcW w:w="690"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个</w:t>
            </w:r>
          </w:p>
        </w:tc>
        <w:tc>
          <w:tcPr>
            <w:tcW w:w="780"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2</w:t>
            </w:r>
          </w:p>
        </w:tc>
      </w:tr>
      <w:tr w:rsidR="0024449D" w:rsidRPr="00162164">
        <w:trPr>
          <w:trHeight w:val="390"/>
        </w:trPr>
        <w:tc>
          <w:tcPr>
            <w:tcW w:w="888"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10</w:t>
            </w:r>
          </w:p>
        </w:tc>
        <w:tc>
          <w:tcPr>
            <w:tcW w:w="2831"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航空电缆插接件</w:t>
            </w:r>
          </w:p>
        </w:tc>
        <w:tc>
          <w:tcPr>
            <w:tcW w:w="2311"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WEIPU SP21-5</w:t>
            </w:r>
          </w:p>
        </w:tc>
        <w:tc>
          <w:tcPr>
            <w:tcW w:w="690"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套</w:t>
            </w:r>
          </w:p>
        </w:tc>
        <w:tc>
          <w:tcPr>
            <w:tcW w:w="780"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14</w:t>
            </w:r>
          </w:p>
        </w:tc>
      </w:tr>
      <w:tr w:rsidR="0024449D" w:rsidRPr="00162164">
        <w:trPr>
          <w:trHeight w:val="390"/>
        </w:trPr>
        <w:tc>
          <w:tcPr>
            <w:tcW w:w="888"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11</w:t>
            </w:r>
          </w:p>
        </w:tc>
        <w:tc>
          <w:tcPr>
            <w:tcW w:w="2831"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防爆智能数显压力传感器</w:t>
            </w:r>
          </w:p>
        </w:tc>
        <w:tc>
          <w:tcPr>
            <w:tcW w:w="2311"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PCM401K</w:t>
            </w:r>
          </w:p>
        </w:tc>
        <w:tc>
          <w:tcPr>
            <w:tcW w:w="690"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套</w:t>
            </w:r>
          </w:p>
        </w:tc>
        <w:tc>
          <w:tcPr>
            <w:tcW w:w="780"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1</w:t>
            </w:r>
          </w:p>
        </w:tc>
      </w:tr>
      <w:tr w:rsidR="0024449D" w:rsidRPr="00162164">
        <w:trPr>
          <w:trHeight w:val="390"/>
        </w:trPr>
        <w:tc>
          <w:tcPr>
            <w:tcW w:w="888"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12</w:t>
            </w:r>
          </w:p>
        </w:tc>
        <w:tc>
          <w:tcPr>
            <w:tcW w:w="2831"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防爆压力传感器安装座</w:t>
            </w:r>
          </w:p>
        </w:tc>
        <w:tc>
          <w:tcPr>
            <w:tcW w:w="2311"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自制</w:t>
            </w:r>
          </w:p>
        </w:tc>
        <w:tc>
          <w:tcPr>
            <w:tcW w:w="690"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个</w:t>
            </w:r>
          </w:p>
        </w:tc>
        <w:tc>
          <w:tcPr>
            <w:tcW w:w="780"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1</w:t>
            </w:r>
          </w:p>
        </w:tc>
      </w:tr>
      <w:tr w:rsidR="0024449D" w:rsidRPr="00162164">
        <w:trPr>
          <w:trHeight w:val="390"/>
        </w:trPr>
        <w:tc>
          <w:tcPr>
            <w:tcW w:w="888"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13</w:t>
            </w:r>
          </w:p>
        </w:tc>
        <w:tc>
          <w:tcPr>
            <w:tcW w:w="2831"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防爆电气控制箱</w:t>
            </w:r>
          </w:p>
        </w:tc>
        <w:tc>
          <w:tcPr>
            <w:tcW w:w="2311"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BXK51-160</w:t>
            </w:r>
          </w:p>
        </w:tc>
        <w:tc>
          <w:tcPr>
            <w:tcW w:w="690"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套</w:t>
            </w:r>
          </w:p>
        </w:tc>
        <w:tc>
          <w:tcPr>
            <w:tcW w:w="780"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1</w:t>
            </w:r>
          </w:p>
        </w:tc>
      </w:tr>
      <w:tr w:rsidR="0024449D" w:rsidRPr="00162164">
        <w:trPr>
          <w:trHeight w:val="390"/>
        </w:trPr>
        <w:tc>
          <w:tcPr>
            <w:tcW w:w="888"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14</w:t>
            </w:r>
          </w:p>
        </w:tc>
        <w:tc>
          <w:tcPr>
            <w:tcW w:w="2831"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防爆接线箱</w:t>
            </w:r>
          </w:p>
        </w:tc>
        <w:tc>
          <w:tcPr>
            <w:tcW w:w="2311"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BXK51-161</w:t>
            </w:r>
          </w:p>
        </w:tc>
        <w:tc>
          <w:tcPr>
            <w:tcW w:w="690"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套</w:t>
            </w:r>
          </w:p>
        </w:tc>
        <w:tc>
          <w:tcPr>
            <w:tcW w:w="780"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1</w:t>
            </w:r>
          </w:p>
        </w:tc>
      </w:tr>
      <w:tr w:rsidR="0024449D" w:rsidRPr="00162164">
        <w:trPr>
          <w:trHeight w:val="390"/>
        </w:trPr>
        <w:tc>
          <w:tcPr>
            <w:tcW w:w="888"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15</w:t>
            </w:r>
          </w:p>
        </w:tc>
        <w:tc>
          <w:tcPr>
            <w:tcW w:w="2831"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控制电路模块</w:t>
            </w:r>
          </w:p>
        </w:tc>
        <w:tc>
          <w:tcPr>
            <w:tcW w:w="2311"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自制</w:t>
            </w:r>
          </w:p>
        </w:tc>
        <w:tc>
          <w:tcPr>
            <w:tcW w:w="690"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套</w:t>
            </w:r>
          </w:p>
        </w:tc>
        <w:tc>
          <w:tcPr>
            <w:tcW w:w="780"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1</w:t>
            </w:r>
          </w:p>
        </w:tc>
      </w:tr>
      <w:tr w:rsidR="0024449D" w:rsidRPr="00162164">
        <w:trPr>
          <w:trHeight w:val="390"/>
        </w:trPr>
        <w:tc>
          <w:tcPr>
            <w:tcW w:w="888"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16</w:t>
            </w:r>
          </w:p>
        </w:tc>
        <w:tc>
          <w:tcPr>
            <w:tcW w:w="2831"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10</w:t>
            </w:r>
            <w:r w:rsidRPr="00162164">
              <w:rPr>
                <w:rFonts w:asciiTheme="minorEastAsia" w:eastAsiaTheme="minorEastAsia" w:hAnsiTheme="minorEastAsia" w:cs="宋体" w:hint="eastAsia"/>
                <w:color w:val="000000"/>
                <w:kern w:val="0"/>
                <w:sz w:val="24"/>
                <w:szCs w:val="24"/>
              </w:rPr>
              <w:t>位接线端子</w:t>
            </w:r>
          </w:p>
        </w:tc>
        <w:tc>
          <w:tcPr>
            <w:tcW w:w="2311"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jc w:val="center"/>
              <w:rPr>
                <w:rFonts w:asciiTheme="minorEastAsia" w:eastAsiaTheme="minorEastAsia" w:hAnsiTheme="minorEastAsia" w:cs="Times New Roman"/>
                <w:color w:val="000000"/>
                <w:sz w:val="24"/>
                <w:szCs w:val="24"/>
              </w:rPr>
            </w:pPr>
          </w:p>
        </w:tc>
        <w:tc>
          <w:tcPr>
            <w:tcW w:w="690"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个</w:t>
            </w:r>
          </w:p>
        </w:tc>
        <w:tc>
          <w:tcPr>
            <w:tcW w:w="780"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10</w:t>
            </w:r>
          </w:p>
        </w:tc>
      </w:tr>
      <w:tr w:rsidR="0024449D" w:rsidRPr="00162164">
        <w:trPr>
          <w:trHeight w:val="390"/>
        </w:trPr>
        <w:tc>
          <w:tcPr>
            <w:tcW w:w="888"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17</w:t>
            </w:r>
          </w:p>
        </w:tc>
        <w:tc>
          <w:tcPr>
            <w:tcW w:w="2831"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匹配修井机管路快插头</w:t>
            </w:r>
          </w:p>
        </w:tc>
        <w:tc>
          <w:tcPr>
            <w:tcW w:w="2311"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10mm*3/8</w:t>
            </w:r>
          </w:p>
        </w:tc>
        <w:tc>
          <w:tcPr>
            <w:tcW w:w="690"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hint="eastAsia"/>
                <w:color w:val="000000"/>
                <w:kern w:val="0"/>
                <w:sz w:val="24"/>
                <w:szCs w:val="24"/>
              </w:rPr>
              <w:t>个</w:t>
            </w:r>
          </w:p>
        </w:tc>
        <w:tc>
          <w:tcPr>
            <w:tcW w:w="780" w:type="dxa"/>
            <w:tcBorders>
              <w:top w:val="single" w:sz="4" w:space="0" w:color="000000"/>
              <w:left w:val="single" w:sz="4" w:space="0" w:color="000000"/>
              <w:bottom w:val="single" w:sz="4" w:space="0" w:color="000000"/>
              <w:right w:val="single" w:sz="4" w:space="0" w:color="000000"/>
            </w:tcBorders>
            <w:vAlign w:val="bottom"/>
          </w:tcPr>
          <w:p w:rsidR="0024449D" w:rsidRPr="00162164" w:rsidRDefault="0024449D">
            <w:pPr>
              <w:widowControl/>
              <w:jc w:val="center"/>
              <w:textAlignment w:val="bottom"/>
              <w:rPr>
                <w:rFonts w:asciiTheme="minorEastAsia" w:eastAsiaTheme="minorEastAsia" w:hAnsiTheme="minorEastAsia" w:cs="Times New Roman"/>
                <w:color w:val="000000"/>
                <w:sz w:val="24"/>
                <w:szCs w:val="24"/>
              </w:rPr>
            </w:pPr>
            <w:r w:rsidRPr="00162164">
              <w:rPr>
                <w:rFonts w:asciiTheme="minorEastAsia" w:eastAsiaTheme="minorEastAsia" w:hAnsiTheme="minorEastAsia" w:cs="宋体"/>
                <w:color w:val="000000"/>
                <w:kern w:val="0"/>
                <w:sz w:val="24"/>
                <w:szCs w:val="24"/>
              </w:rPr>
              <w:t>3</w:t>
            </w:r>
          </w:p>
        </w:tc>
      </w:tr>
      <w:tr w:rsidR="00C944F6" w:rsidRPr="00162164">
        <w:trPr>
          <w:trHeight w:val="390"/>
        </w:trPr>
        <w:tc>
          <w:tcPr>
            <w:tcW w:w="888" w:type="dxa"/>
            <w:tcBorders>
              <w:top w:val="single" w:sz="4" w:space="0" w:color="000000"/>
              <w:left w:val="single" w:sz="4" w:space="0" w:color="000000"/>
              <w:bottom w:val="single" w:sz="4" w:space="0" w:color="000000"/>
              <w:right w:val="single" w:sz="4" w:space="0" w:color="000000"/>
            </w:tcBorders>
            <w:vAlign w:val="bottom"/>
          </w:tcPr>
          <w:p w:rsidR="00C944F6" w:rsidRPr="00162164" w:rsidRDefault="00C944F6">
            <w:pPr>
              <w:widowControl/>
              <w:jc w:val="center"/>
              <w:textAlignment w:val="bottom"/>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18</w:t>
            </w:r>
          </w:p>
        </w:tc>
        <w:tc>
          <w:tcPr>
            <w:tcW w:w="2831" w:type="dxa"/>
            <w:tcBorders>
              <w:top w:val="single" w:sz="4" w:space="0" w:color="000000"/>
              <w:left w:val="single" w:sz="4" w:space="0" w:color="000000"/>
              <w:bottom w:val="single" w:sz="4" w:space="0" w:color="000000"/>
              <w:right w:val="single" w:sz="4" w:space="0" w:color="000000"/>
            </w:tcBorders>
            <w:vAlign w:val="bottom"/>
          </w:tcPr>
          <w:p w:rsidR="00C944F6" w:rsidRPr="00162164" w:rsidRDefault="00C944F6">
            <w:pPr>
              <w:widowControl/>
              <w:jc w:val="center"/>
              <w:textAlignment w:val="bottom"/>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无线发射端（无线版）</w:t>
            </w:r>
          </w:p>
        </w:tc>
        <w:tc>
          <w:tcPr>
            <w:tcW w:w="2311" w:type="dxa"/>
            <w:tcBorders>
              <w:top w:val="single" w:sz="4" w:space="0" w:color="000000"/>
              <w:left w:val="single" w:sz="4" w:space="0" w:color="000000"/>
              <w:bottom w:val="single" w:sz="4" w:space="0" w:color="000000"/>
              <w:right w:val="single" w:sz="4" w:space="0" w:color="000000"/>
            </w:tcBorders>
            <w:vAlign w:val="bottom"/>
          </w:tcPr>
          <w:p w:rsidR="00C944F6" w:rsidRPr="00162164" w:rsidRDefault="00C944F6">
            <w:pPr>
              <w:widowControl/>
              <w:jc w:val="center"/>
              <w:textAlignment w:val="bottom"/>
              <w:rPr>
                <w:rFonts w:asciiTheme="minorEastAsia" w:eastAsiaTheme="minorEastAsia" w:hAnsiTheme="minorEastAsia" w:cs="宋体"/>
                <w:color w:val="000000"/>
                <w:kern w:val="0"/>
                <w:sz w:val="24"/>
                <w:szCs w:val="24"/>
              </w:rPr>
            </w:pPr>
            <w:bookmarkStart w:id="1" w:name="_GoBack"/>
            <w:bookmarkEnd w:id="1"/>
          </w:p>
        </w:tc>
        <w:tc>
          <w:tcPr>
            <w:tcW w:w="690" w:type="dxa"/>
            <w:tcBorders>
              <w:top w:val="single" w:sz="4" w:space="0" w:color="000000"/>
              <w:left w:val="single" w:sz="4" w:space="0" w:color="000000"/>
              <w:bottom w:val="single" w:sz="4" w:space="0" w:color="000000"/>
              <w:right w:val="single" w:sz="4" w:space="0" w:color="000000"/>
            </w:tcBorders>
            <w:vAlign w:val="bottom"/>
          </w:tcPr>
          <w:p w:rsidR="00C944F6" w:rsidRPr="00162164" w:rsidRDefault="00C944F6" w:rsidP="00C944F6">
            <w:pPr>
              <w:widowControl/>
              <w:jc w:val="center"/>
              <w:textAlignment w:val="bottom"/>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个</w:t>
            </w:r>
          </w:p>
        </w:tc>
        <w:tc>
          <w:tcPr>
            <w:tcW w:w="780" w:type="dxa"/>
            <w:tcBorders>
              <w:top w:val="single" w:sz="4" w:space="0" w:color="000000"/>
              <w:left w:val="single" w:sz="4" w:space="0" w:color="000000"/>
              <w:bottom w:val="single" w:sz="4" w:space="0" w:color="000000"/>
              <w:right w:val="single" w:sz="4" w:space="0" w:color="000000"/>
            </w:tcBorders>
            <w:vAlign w:val="bottom"/>
          </w:tcPr>
          <w:p w:rsidR="00C944F6" w:rsidRPr="00162164" w:rsidRDefault="00C944F6">
            <w:pPr>
              <w:widowControl/>
              <w:jc w:val="center"/>
              <w:textAlignment w:val="bottom"/>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r>
      <w:tr w:rsidR="00C944F6" w:rsidRPr="00162164">
        <w:trPr>
          <w:trHeight w:val="390"/>
        </w:trPr>
        <w:tc>
          <w:tcPr>
            <w:tcW w:w="888" w:type="dxa"/>
            <w:tcBorders>
              <w:top w:val="single" w:sz="4" w:space="0" w:color="000000"/>
              <w:left w:val="single" w:sz="4" w:space="0" w:color="000000"/>
              <w:bottom w:val="single" w:sz="4" w:space="0" w:color="000000"/>
              <w:right w:val="single" w:sz="4" w:space="0" w:color="000000"/>
            </w:tcBorders>
            <w:vAlign w:val="bottom"/>
          </w:tcPr>
          <w:p w:rsidR="00C944F6" w:rsidRPr="00162164" w:rsidRDefault="00C944F6">
            <w:pPr>
              <w:widowControl/>
              <w:jc w:val="center"/>
              <w:textAlignment w:val="bottom"/>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19</w:t>
            </w:r>
          </w:p>
        </w:tc>
        <w:tc>
          <w:tcPr>
            <w:tcW w:w="2831" w:type="dxa"/>
            <w:tcBorders>
              <w:top w:val="single" w:sz="4" w:space="0" w:color="000000"/>
              <w:left w:val="single" w:sz="4" w:space="0" w:color="000000"/>
              <w:bottom w:val="single" w:sz="4" w:space="0" w:color="000000"/>
              <w:right w:val="single" w:sz="4" w:space="0" w:color="000000"/>
            </w:tcBorders>
            <w:vAlign w:val="bottom"/>
          </w:tcPr>
          <w:p w:rsidR="00C944F6" w:rsidRPr="00162164" w:rsidRDefault="00C944F6">
            <w:pPr>
              <w:widowControl/>
              <w:jc w:val="center"/>
              <w:textAlignment w:val="bottom"/>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无线</w:t>
            </w:r>
            <w:r>
              <w:rPr>
                <w:rFonts w:asciiTheme="minorEastAsia" w:eastAsiaTheme="minorEastAsia" w:hAnsiTheme="minorEastAsia" w:cs="宋体" w:hint="eastAsia"/>
                <w:color w:val="000000"/>
                <w:kern w:val="0"/>
                <w:sz w:val="24"/>
                <w:szCs w:val="24"/>
              </w:rPr>
              <w:t>接收</w:t>
            </w:r>
            <w:r>
              <w:rPr>
                <w:rFonts w:asciiTheme="minorEastAsia" w:eastAsiaTheme="minorEastAsia" w:hAnsiTheme="minorEastAsia" w:cs="宋体" w:hint="eastAsia"/>
                <w:color w:val="000000"/>
                <w:kern w:val="0"/>
                <w:sz w:val="24"/>
                <w:szCs w:val="24"/>
              </w:rPr>
              <w:t>端</w:t>
            </w:r>
            <w:r>
              <w:rPr>
                <w:rFonts w:asciiTheme="minorEastAsia" w:eastAsiaTheme="minorEastAsia" w:hAnsiTheme="minorEastAsia" w:cs="宋体" w:hint="eastAsia"/>
                <w:color w:val="000000"/>
                <w:kern w:val="0"/>
                <w:sz w:val="24"/>
                <w:szCs w:val="24"/>
              </w:rPr>
              <w:t>（无线版）</w:t>
            </w:r>
          </w:p>
        </w:tc>
        <w:tc>
          <w:tcPr>
            <w:tcW w:w="2311" w:type="dxa"/>
            <w:tcBorders>
              <w:top w:val="single" w:sz="4" w:space="0" w:color="000000"/>
              <w:left w:val="single" w:sz="4" w:space="0" w:color="000000"/>
              <w:bottom w:val="single" w:sz="4" w:space="0" w:color="000000"/>
              <w:right w:val="single" w:sz="4" w:space="0" w:color="000000"/>
            </w:tcBorders>
            <w:vAlign w:val="bottom"/>
          </w:tcPr>
          <w:p w:rsidR="00C944F6" w:rsidRPr="00162164" w:rsidRDefault="00C944F6">
            <w:pPr>
              <w:widowControl/>
              <w:jc w:val="center"/>
              <w:textAlignment w:val="bottom"/>
              <w:rPr>
                <w:rFonts w:asciiTheme="minorEastAsia" w:eastAsiaTheme="minorEastAsia" w:hAnsiTheme="minorEastAsia" w:cs="宋体"/>
                <w:color w:val="000000"/>
                <w:kern w:val="0"/>
                <w:sz w:val="24"/>
                <w:szCs w:val="24"/>
              </w:rPr>
            </w:pPr>
          </w:p>
        </w:tc>
        <w:tc>
          <w:tcPr>
            <w:tcW w:w="690" w:type="dxa"/>
            <w:tcBorders>
              <w:top w:val="single" w:sz="4" w:space="0" w:color="000000"/>
              <w:left w:val="single" w:sz="4" w:space="0" w:color="000000"/>
              <w:bottom w:val="single" w:sz="4" w:space="0" w:color="000000"/>
              <w:right w:val="single" w:sz="4" w:space="0" w:color="000000"/>
            </w:tcBorders>
            <w:vAlign w:val="bottom"/>
          </w:tcPr>
          <w:p w:rsidR="00C944F6" w:rsidRPr="00162164" w:rsidRDefault="00C944F6">
            <w:pPr>
              <w:widowControl/>
              <w:jc w:val="center"/>
              <w:textAlignment w:val="bottom"/>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个</w:t>
            </w:r>
          </w:p>
        </w:tc>
        <w:tc>
          <w:tcPr>
            <w:tcW w:w="780" w:type="dxa"/>
            <w:tcBorders>
              <w:top w:val="single" w:sz="4" w:space="0" w:color="000000"/>
              <w:left w:val="single" w:sz="4" w:space="0" w:color="000000"/>
              <w:bottom w:val="single" w:sz="4" w:space="0" w:color="000000"/>
              <w:right w:val="single" w:sz="4" w:space="0" w:color="000000"/>
            </w:tcBorders>
            <w:vAlign w:val="bottom"/>
          </w:tcPr>
          <w:p w:rsidR="00C944F6" w:rsidRPr="00162164" w:rsidRDefault="00C944F6">
            <w:pPr>
              <w:widowControl/>
              <w:jc w:val="center"/>
              <w:textAlignment w:val="bottom"/>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r>
    </w:tbl>
    <w:p w:rsidR="0024449D" w:rsidRPr="00BE07ED" w:rsidRDefault="0024449D" w:rsidP="00BE07ED">
      <w:pPr>
        <w:spacing w:line="360" w:lineRule="auto"/>
        <w:rPr>
          <w:rFonts w:ascii="黑体" w:eastAsia="黑体" w:hAnsi="黑体" w:cs="Times New Roman"/>
          <w:b/>
          <w:bCs/>
          <w:sz w:val="24"/>
          <w:szCs w:val="24"/>
        </w:rPr>
      </w:pPr>
      <w:r w:rsidRPr="00BE07ED">
        <w:rPr>
          <w:rFonts w:ascii="黑体" w:eastAsia="黑体" w:hAnsi="黑体" w:cs="宋体" w:hint="eastAsia"/>
          <w:b/>
          <w:bCs/>
          <w:sz w:val="24"/>
          <w:szCs w:val="24"/>
        </w:rPr>
        <w:t>七、电气控制系统</w:t>
      </w:r>
    </w:p>
    <w:p w:rsidR="0024449D" w:rsidRPr="00BE07ED" w:rsidRDefault="0024449D" w:rsidP="00BE07ED">
      <w:pPr>
        <w:spacing w:line="360" w:lineRule="auto"/>
        <w:ind w:firstLineChars="200" w:firstLine="480"/>
        <w:jc w:val="left"/>
        <w:rPr>
          <w:rFonts w:asciiTheme="minorEastAsia" w:eastAsiaTheme="minorEastAsia" w:hAnsiTheme="minorEastAsia" w:cs="Times New Roman"/>
          <w:sz w:val="24"/>
          <w:szCs w:val="24"/>
        </w:rPr>
      </w:pPr>
      <w:r w:rsidRPr="00BE07ED">
        <w:rPr>
          <w:rFonts w:asciiTheme="minorEastAsia" w:eastAsiaTheme="minorEastAsia" w:hAnsiTheme="minorEastAsia" w:cs="宋体" w:hint="eastAsia"/>
          <w:sz w:val="24"/>
          <w:szCs w:val="24"/>
        </w:rPr>
        <w:t>为符合油田井场接电标准，设备电源采用低压</w:t>
      </w:r>
      <w:r w:rsidRPr="00BE07ED">
        <w:rPr>
          <w:rFonts w:asciiTheme="minorEastAsia" w:eastAsiaTheme="minorEastAsia" w:hAnsiTheme="minorEastAsia"/>
          <w:sz w:val="24"/>
          <w:szCs w:val="24"/>
        </w:rPr>
        <w:t>24v</w:t>
      </w:r>
      <w:r w:rsidRPr="00BE07ED">
        <w:rPr>
          <w:rFonts w:asciiTheme="minorEastAsia" w:eastAsiaTheme="minorEastAsia" w:hAnsiTheme="minorEastAsia" w:cs="宋体" w:hint="eastAsia"/>
          <w:sz w:val="24"/>
          <w:szCs w:val="24"/>
        </w:rPr>
        <w:t>，取自发动机蓄电池，设备采用防爆箱体、防爆电路</w:t>
      </w:r>
      <w:r w:rsidR="00C944F6">
        <w:rPr>
          <w:rFonts w:asciiTheme="minorEastAsia" w:eastAsiaTheme="minorEastAsia" w:hAnsiTheme="minorEastAsia" w:cs="宋体" w:hint="eastAsia"/>
          <w:sz w:val="24"/>
          <w:szCs w:val="24"/>
        </w:rPr>
        <w:t>。</w:t>
      </w:r>
    </w:p>
    <w:p w:rsidR="00162164" w:rsidRDefault="0024449D" w:rsidP="00BE07ED">
      <w:pPr>
        <w:spacing w:line="360" w:lineRule="auto"/>
        <w:rPr>
          <w:rFonts w:ascii="黑体" w:eastAsia="黑体" w:hAnsi="黑体" w:cs="宋体"/>
          <w:b/>
          <w:bCs/>
          <w:sz w:val="24"/>
          <w:szCs w:val="24"/>
        </w:rPr>
      </w:pPr>
      <w:r w:rsidRPr="00BE07ED">
        <w:rPr>
          <w:rFonts w:ascii="黑体" w:eastAsia="黑体" w:hAnsi="黑体" w:cs="宋体" w:hint="eastAsia"/>
          <w:b/>
          <w:bCs/>
          <w:sz w:val="24"/>
          <w:szCs w:val="24"/>
        </w:rPr>
        <w:t>八、控制方式</w:t>
      </w:r>
    </w:p>
    <w:p w:rsidR="0024449D" w:rsidRPr="00162164" w:rsidRDefault="0024449D" w:rsidP="00162164">
      <w:pPr>
        <w:spacing w:line="360" w:lineRule="auto"/>
        <w:ind w:firstLineChars="200" w:firstLine="480"/>
        <w:rPr>
          <w:rFonts w:asciiTheme="minorEastAsia" w:eastAsiaTheme="minorEastAsia" w:hAnsiTheme="minorEastAsia" w:cs="宋体"/>
          <w:sz w:val="24"/>
          <w:szCs w:val="24"/>
        </w:rPr>
      </w:pPr>
      <w:r w:rsidRPr="00162164">
        <w:rPr>
          <w:rFonts w:asciiTheme="minorEastAsia" w:eastAsiaTheme="minorEastAsia" w:hAnsiTheme="minorEastAsia" w:cs="宋体" w:hint="eastAsia"/>
          <w:sz w:val="24"/>
          <w:szCs w:val="24"/>
        </w:rPr>
        <w:t>手动操作控制</w:t>
      </w:r>
      <w:r w:rsidR="00162164">
        <w:rPr>
          <w:rFonts w:asciiTheme="minorEastAsia" w:eastAsiaTheme="minorEastAsia" w:hAnsiTheme="minorEastAsia" w:cs="宋体" w:hint="eastAsia"/>
          <w:sz w:val="24"/>
          <w:szCs w:val="24"/>
        </w:rPr>
        <w:t>。</w:t>
      </w:r>
    </w:p>
    <w:p w:rsidR="0024449D" w:rsidRPr="00BE07ED" w:rsidRDefault="0024449D" w:rsidP="00BE07ED">
      <w:pPr>
        <w:spacing w:line="360" w:lineRule="auto"/>
        <w:rPr>
          <w:rFonts w:ascii="黑体" w:eastAsia="黑体" w:hAnsi="黑体" w:cs="Times New Roman"/>
          <w:b/>
          <w:bCs/>
          <w:sz w:val="24"/>
          <w:szCs w:val="24"/>
        </w:rPr>
      </w:pPr>
      <w:r w:rsidRPr="00BE07ED">
        <w:rPr>
          <w:rFonts w:ascii="黑体" w:eastAsia="黑体" w:hAnsi="黑体" w:cs="宋体" w:hint="eastAsia"/>
          <w:b/>
          <w:bCs/>
          <w:sz w:val="24"/>
          <w:szCs w:val="24"/>
        </w:rPr>
        <w:t>九、出厂试验及验收</w:t>
      </w:r>
    </w:p>
    <w:p w:rsidR="0024449D" w:rsidRPr="00BE07ED" w:rsidRDefault="0024449D" w:rsidP="00BE07ED">
      <w:pPr>
        <w:spacing w:line="360" w:lineRule="auto"/>
        <w:ind w:firstLineChars="200" w:firstLine="480"/>
        <w:jc w:val="left"/>
        <w:rPr>
          <w:rFonts w:asciiTheme="minorEastAsia" w:eastAsiaTheme="minorEastAsia" w:hAnsiTheme="minorEastAsia" w:cs="Times New Roman"/>
          <w:sz w:val="24"/>
          <w:szCs w:val="24"/>
        </w:rPr>
      </w:pPr>
      <w:r w:rsidRPr="00BE07ED">
        <w:rPr>
          <w:rFonts w:asciiTheme="minorEastAsia" w:eastAsiaTheme="minorEastAsia" w:hAnsiTheme="minorEastAsia"/>
          <w:sz w:val="24"/>
          <w:szCs w:val="24"/>
        </w:rPr>
        <w:t>1</w:t>
      </w:r>
      <w:r w:rsidRPr="00BE07ED">
        <w:rPr>
          <w:rFonts w:asciiTheme="minorEastAsia" w:eastAsiaTheme="minorEastAsia" w:hAnsiTheme="minorEastAsia" w:cs="宋体" w:hint="eastAsia"/>
          <w:sz w:val="24"/>
          <w:szCs w:val="24"/>
        </w:rPr>
        <w:t>、出厂试验包括</w:t>
      </w:r>
    </w:p>
    <w:p w:rsidR="0024449D" w:rsidRPr="00BE07ED" w:rsidRDefault="0024449D" w:rsidP="00BE07ED">
      <w:pPr>
        <w:spacing w:line="360" w:lineRule="auto"/>
        <w:ind w:firstLineChars="200" w:firstLine="480"/>
        <w:jc w:val="left"/>
        <w:rPr>
          <w:rFonts w:asciiTheme="minorEastAsia" w:eastAsiaTheme="minorEastAsia" w:hAnsiTheme="minorEastAsia" w:cs="Times New Roman"/>
          <w:sz w:val="24"/>
          <w:szCs w:val="24"/>
        </w:rPr>
      </w:pPr>
      <w:r w:rsidRPr="00BE07ED">
        <w:rPr>
          <w:rFonts w:asciiTheme="minorEastAsia" w:eastAsiaTheme="minorEastAsia" w:hAnsiTheme="minorEastAsia" w:cs="宋体" w:hint="eastAsia"/>
          <w:sz w:val="24"/>
          <w:szCs w:val="24"/>
        </w:rPr>
        <w:t>（</w:t>
      </w:r>
      <w:r w:rsidRPr="00BE07ED">
        <w:rPr>
          <w:rFonts w:asciiTheme="minorEastAsia" w:eastAsiaTheme="minorEastAsia" w:hAnsiTheme="minorEastAsia"/>
          <w:sz w:val="24"/>
          <w:szCs w:val="24"/>
        </w:rPr>
        <w:t>1</w:t>
      </w:r>
      <w:r w:rsidRPr="00BE07ED">
        <w:rPr>
          <w:rFonts w:asciiTheme="minorEastAsia" w:eastAsiaTheme="minorEastAsia" w:hAnsiTheme="minorEastAsia" w:cs="宋体" w:hint="eastAsia"/>
          <w:sz w:val="24"/>
          <w:szCs w:val="24"/>
        </w:rPr>
        <w:t>）外观检验</w:t>
      </w:r>
    </w:p>
    <w:p w:rsidR="0024449D" w:rsidRPr="00BE07ED" w:rsidRDefault="0024449D" w:rsidP="00BE07ED">
      <w:pPr>
        <w:spacing w:line="360" w:lineRule="auto"/>
        <w:ind w:firstLineChars="200" w:firstLine="480"/>
        <w:jc w:val="left"/>
        <w:rPr>
          <w:rFonts w:asciiTheme="minorEastAsia" w:eastAsiaTheme="minorEastAsia" w:hAnsiTheme="minorEastAsia" w:cs="Times New Roman"/>
          <w:sz w:val="24"/>
          <w:szCs w:val="24"/>
        </w:rPr>
      </w:pPr>
      <w:r w:rsidRPr="00BE07ED">
        <w:rPr>
          <w:rFonts w:asciiTheme="minorEastAsia" w:eastAsiaTheme="minorEastAsia" w:hAnsiTheme="minorEastAsia" w:cs="宋体" w:hint="eastAsia"/>
          <w:sz w:val="24"/>
          <w:szCs w:val="24"/>
        </w:rPr>
        <w:t>走线应成束，排列要美观；电线、电缆接线应正确，连接牢靠可靠，并不得有破口、龟裂等现象。</w:t>
      </w:r>
    </w:p>
    <w:p w:rsidR="0024449D" w:rsidRPr="00BE07ED" w:rsidRDefault="0024449D" w:rsidP="00BE07ED">
      <w:pPr>
        <w:spacing w:line="360" w:lineRule="auto"/>
        <w:ind w:firstLineChars="200" w:firstLine="480"/>
        <w:jc w:val="left"/>
        <w:rPr>
          <w:rFonts w:asciiTheme="minorEastAsia" w:eastAsiaTheme="minorEastAsia" w:hAnsiTheme="minorEastAsia" w:cs="Times New Roman"/>
          <w:sz w:val="24"/>
          <w:szCs w:val="24"/>
        </w:rPr>
      </w:pPr>
      <w:r w:rsidRPr="00BE07ED">
        <w:rPr>
          <w:rFonts w:asciiTheme="minorEastAsia" w:eastAsiaTheme="minorEastAsia" w:hAnsiTheme="minorEastAsia" w:cs="宋体" w:hint="eastAsia"/>
          <w:sz w:val="24"/>
          <w:szCs w:val="24"/>
        </w:rPr>
        <w:t>（</w:t>
      </w:r>
      <w:r w:rsidRPr="00BE07ED">
        <w:rPr>
          <w:rFonts w:asciiTheme="minorEastAsia" w:eastAsiaTheme="minorEastAsia" w:hAnsiTheme="minorEastAsia"/>
          <w:sz w:val="24"/>
          <w:szCs w:val="24"/>
        </w:rPr>
        <w:t>2</w:t>
      </w:r>
      <w:r w:rsidRPr="00BE07ED">
        <w:rPr>
          <w:rFonts w:asciiTheme="minorEastAsia" w:eastAsiaTheme="minorEastAsia" w:hAnsiTheme="minorEastAsia" w:cs="宋体" w:hint="eastAsia"/>
          <w:sz w:val="24"/>
          <w:szCs w:val="24"/>
        </w:rPr>
        <w:t>）功能试验</w:t>
      </w:r>
    </w:p>
    <w:p w:rsidR="0024449D" w:rsidRPr="00BE07ED" w:rsidRDefault="0024449D" w:rsidP="00BE07ED">
      <w:pPr>
        <w:spacing w:line="360" w:lineRule="auto"/>
        <w:ind w:firstLineChars="200" w:firstLine="480"/>
        <w:jc w:val="left"/>
        <w:rPr>
          <w:rFonts w:asciiTheme="minorEastAsia" w:eastAsiaTheme="minorEastAsia" w:hAnsiTheme="minorEastAsia" w:cs="Times New Roman"/>
          <w:sz w:val="24"/>
          <w:szCs w:val="24"/>
        </w:rPr>
      </w:pPr>
      <w:r w:rsidRPr="00BE07ED">
        <w:rPr>
          <w:rFonts w:asciiTheme="minorEastAsia" w:eastAsiaTheme="minorEastAsia" w:hAnsiTheme="minorEastAsia" w:cs="宋体" w:hint="eastAsia"/>
          <w:sz w:val="24"/>
          <w:szCs w:val="24"/>
        </w:rPr>
        <w:t>试验要求：整机空载累计试验时间≥</w:t>
      </w:r>
      <w:r w:rsidRPr="00BE07ED">
        <w:rPr>
          <w:rFonts w:asciiTheme="minorEastAsia" w:eastAsiaTheme="minorEastAsia" w:hAnsiTheme="minorEastAsia"/>
          <w:sz w:val="24"/>
          <w:szCs w:val="24"/>
        </w:rPr>
        <w:t>3h</w:t>
      </w:r>
      <w:r w:rsidRPr="00BE07ED">
        <w:rPr>
          <w:rFonts w:asciiTheme="minorEastAsia" w:eastAsiaTheme="minorEastAsia" w:hAnsiTheme="minorEastAsia" w:cs="宋体" w:hint="eastAsia"/>
          <w:sz w:val="24"/>
          <w:szCs w:val="24"/>
        </w:rPr>
        <w:t>；整机空载运行次数≥</w:t>
      </w:r>
      <w:r w:rsidRPr="00BE07ED">
        <w:rPr>
          <w:rFonts w:asciiTheme="minorEastAsia" w:eastAsiaTheme="minorEastAsia" w:hAnsiTheme="minorEastAsia"/>
          <w:sz w:val="24"/>
          <w:szCs w:val="24"/>
        </w:rPr>
        <w:t>100</w:t>
      </w:r>
      <w:r w:rsidRPr="00BE07ED">
        <w:rPr>
          <w:rFonts w:asciiTheme="minorEastAsia" w:eastAsiaTheme="minorEastAsia" w:hAnsiTheme="minorEastAsia" w:cs="宋体" w:hint="eastAsia"/>
          <w:sz w:val="24"/>
          <w:szCs w:val="24"/>
        </w:rPr>
        <w:t>次；</w:t>
      </w:r>
    </w:p>
    <w:p w:rsidR="0024449D" w:rsidRPr="00BE07ED" w:rsidRDefault="0024449D" w:rsidP="00BE07ED">
      <w:pPr>
        <w:spacing w:line="360" w:lineRule="auto"/>
        <w:rPr>
          <w:rFonts w:ascii="黑体" w:eastAsia="黑体" w:hAnsi="黑体" w:cs="Times New Roman"/>
          <w:b/>
          <w:bCs/>
          <w:sz w:val="24"/>
          <w:szCs w:val="24"/>
        </w:rPr>
      </w:pPr>
      <w:r w:rsidRPr="00BE07ED">
        <w:rPr>
          <w:rFonts w:ascii="黑体" w:eastAsia="黑体" w:hAnsi="黑体" w:cs="宋体" w:hint="eastAsia"/>
          <w:b/>
          <w:bCs/>
          <w:sz w:val="24"/>
          <w:szCs w:val="24"/>
        </w:rPr>
        <w:t>十、质量控制及保证</w:t>
      </w:r>
    </w:p>
    <w:p w:rsidR="0024449D" w:rsidRPr="00BE07ED" w:rsidRDefault="0024449D" w:rsidP="00BE07ED">
      <w:pPr>
        <w:spacing w:line="360" w:lineRule="auto"/>
        <w:ind w:firstLineChars="200" w:firstLine="480"/>
        <w:jc w:val="left"/>
        <w:rPr>
          <w:rFonts w:asciiTheme="minorEastAsia" w:eastAsiaTheme="minorEastAsia" w:hAnsiTheme="minorEastAsia"/>
          <w:sz w:val="24"/>
          <w:szCs w:val="24"/>
        </w:rPr>
      </w:pPr>
      <w:r w:rsidRPr="00BE07ED">
        <w:rPr>
          <w:rFonts w:asciiTheme="minorEastAsia" w:eastAsiaTheme="minorEastAsia" w:hAnsiTheme="minorEastAsia"/>
          <w:sz w:val="24"/>
          <w:szCs w:val="24"/>
        </w:rPr>
        <w:t>1</w:t>
      </w:r>
      <w:r w:rsidRPr="00BE07ED">
        <w:rPr>
          <w:rFonts w:asciiTheme="minorEastAsia" w:eastAsiaTheme="minorEastAsia" w:hAnsiTheme="minorEastAsia" w:hint="eastAsia"/>
          <w:sz w:val="24"/>
          <w:szCs w:val="24"/>
        </w:rPr>
        <w:t>、质量体系：乙方要根据</w:t>
      </w:r>
      <w:r w:rsidRPr="00BE07ED">
        <w:rPr>
          <w:rFonts w:asciiTheme="minorEastAsia" w:eastAsiaTheme="minorEastAsia" w:hAnsiTheme="minorEastAsia"/>
          <w:sz w:val="24"/>
          <w:szCs w:val="24"/>
        </w:rPr>
        <w:t>ISO9000</w:t>
      </w:r>
      <w:r w:rsidRPr="00BE07ED">
        <w:rPr>
          <w:rFonts w:asciiTheme="minorEastAsia" w:eastAsiaTheme="minorEastAsia" w:hAnsiTheme="minorEastAsia" w:hint="eastAsia"/>
          <w:sz w:val="24"/>
          <w:szCs w:val="24"/>
        </w:rPr>
        <w:t>系列标准要求，建立质量体系，对产品质量进行控制，所有质量记录应能够接受甲方的可追踪复查。</w:t>
      </w:r>
    </w:p>
    <w:p w:rsidR="0024449D" w:rsidRPr="00BE07ED" w:rsidRDefault="0024449D" w:rsidP="00BE07ED">
      <w:pPr>
        <w:spacing w:line="360" w:lineRule="auto"/>
        <w:ind w:firstLineChars="200" w:firstLine="480"/>
        <w:jc w:val="left"/>
        <w:rPr>
          <w:rFonts w:asciiTheme="minorEastAsia" w:eastAsiaTheme="minorEastAsia" w:hAnsiTheme="minorEastAsia" w:cs="Times New Roman"/>
          <w:sz w:val="24"/>
          <w:szCs w:val="24"/>
        </w:rPr>
      </w:pPr>
      <w:r w:rsidRPr="00BE07ED">
        <w:rPr>
          <w:rFonts w:asciiTheme="minorEastAsia" w:eastAsiaTheme="minorEastAsia" w:hAnsiTheme="minorEastAsia"/>
          <w:sz w:val="24"/>
          <w:szCs w:val="24"/>
        </w:rPr>
        <w:t>2</w:t>
      </w:r>
      <w:r w:rsidRPr="00BE07ED">
        <w:rPr>
          <w:rFonts w:asciiTheme="minorEastAsia" w:eastAsiaTheme="minorEastAsia" w:hAnsiTheme="minorEastAsia" w:cs="宋体" w:hint="eastAsia"/>
          <w:sz w:val="24"/>
          <w:szCs w:val="24"/>
        </w:rPr>
        <w:t>、乙方提供的产品要符合行业标准、企业标准的要求。</w:t>
      </w:r>
    </w:p>
    <w:p w:rsidR="0024449D" w:rsidRPr="00BE07ED" w:rsidRDefault="0024449D" w:rsidP="00BE07ED">
      <w:pPr>
        <w:spacing w:line="360" w:lineRule="auto"/>
        <w:ind w:firstLineChars="200" w:firstLine="480"/>
        <w:jc w:val="left"/>
        <w:rPr>
          <w:rFonts w:asciiTheme="minorEastAsia" w:eastAsiaTheme="minorEastAsia" w:hAnsiTheme="minorEastAsia" w:cs="Times New Roman"/>
          <w:sz w:val="24"/>
          <w:szCs w:val="24"/>
        </w:rPr>
      </w:pPr>
      <w:r w:rsidRPr="00BE07ED">
        <w:rPr>
          <w:rFonts w:asciiTheme="minorEastAsia" w:eastAsiaTheme="minorEastAsia" w:hAnsiTheme="minorEastAsia"/>
          <w:sz w:val="24"/>
          <w:szCs w:val="24"/>
        </w:rPr>
        <w:lastRenderedPageBreak/>
        <w:t>3</w:t>
      </w:r>
      <w:r w:rsidRPr="00BE07ED">
        <w:rPr>
          <w:rFonts w:asciiTheme="minorEastAsia" w:eastAsiaTheme="minorEastAsia" w:hAnsiTheme="minorEastAsia" w:cs="宋体" w:hint="eastAsia"/>
          <w:sz w:val="24"/>
          <w:szCs w:val="24"/>
        </w:rPr>
        <w:t>、质量保质期为甲方接货后</w:t>
      </w:r>
      <w:r w:rsidRPr="00BE07ED">
        <w:rPr>
          <w:rFonts w:asciiTheme="minorEastAsia" w:eastAsiaTheme="minorEastAsia" w:hAnsiTheme="minorEastAsia"/>
          <w:sz w:val="24"/>
          <w:szCs w:val="24"/>
        </w:rPr>
        <w:t>12</w:t>
      </w:r>
      <w:r w:rsidRPr="00BE07ED">
        <w:rPr>
          <w:rFonts w:asciiTheme="minorEastAsia" w:eastAsiaTheme="minorEastAsia" w:hAnsiTheme="minorEastAsia" w:cs="宋体" w:hint="eastAsia"/>
          <w:sz w:val="24"/>
          <w:szCs w:val="24"/>
        </w:rPr>
        <w:t>个月，乙方实行“三包”并跟踪服务。质保期内发生由于制造原因造成的质量问题，由乙方负全部责任；如发生非正常失效等情况，乙方须负责解决。（三包期为一年）。如甲方违章操作引起产品损坏，由甲方负责损坏的材料费用，乙方提供技术指导服务。产品过质保期后，如出现问题乙方负责及时提供技术服务，相关费用由甲方承担。</w:t>
      </w:r>
    </w:p>
    <w:p w:rsidR="0024449D" w:rsidRPr="00BE07ED" w:rsidRDefault="0024449D" w:rsidP="00BE07ED">
      <w:pPr>
        <w:spacing w:line="360" w:lineRule="auto"/>
        <w:ind w:firstLineChars="200" w:firstLine="480"/>
        <w:jc w:val="left"/>
        <w:rPr>
          <w:rFonts w:asciiTheme="minorEastAsia" w:eastAsiaTheme="minorEastAsia" w:hAnsiTheme="minorEastAsia" w:cs="Times New Roman"/>
          <w:sz w:val="24"/>
          <w:szCs w:val="24"/>
        </w:rPr>
      </w:pPr>
      <w:r w:rsidRPr="00BE07ED">
        <w:rPr>
          <w:rFonts w:asciiTheme="minorEastAsia" w:eastAsiaTheme="minorEastAsia" w:hAnsiTheme="minorEastAsia"/>
          <w:sz w:val="24"/>
          <w:szCs w:val="24"/>
        </w:rPr>
        <w:t>4</w:t>
      </w:r>
      <w:r w:rsidRPr="00BE07ED">
        <w:rPr>
          <w:rFonts w:asciiTheme="minorEastAsia" w:eastAsiaTheme="minorEastAsia" w:hAnsiTheme="minorEastAsia" w:cs="宋体" w:hint="eastAsia"/>
          <w:sz w:val="24"/>
          <w:szCs w:val="24"/>
        </w:rPr>
        <w:t>、乙方应保证其所提供的设备符合相应说明书所列出的性能指标，应保证所有外购的质量。</w:t>
      </w:r>
    </w:p>
    <w:p w:rsidR="0024449D" w:rsidRPr="00BE07ED" w:rsidRDefault="0024449D" w:rsidP="00BE07ED">
      <w:pPr>
        <w:spacing w:line="360" w:lineRule="auto"/>
        <w:ind w:firstLineChars="200" w:firstLine="482"/>
        <w:jc w:val="left"/>
        <w:rPr>
          <w:rFonts w:asciiTheme="minorEastAsia" w:eastAsiaTheme="minorEastAsia" w:hAnsiTheme="minorEastAsia" w:cs="Times New Roman"/>
          <w:b/>
          <w:bCs/>
          <w:sz w:val="24"/>
          <w:szCs w:val="24"/>
        </w:rPr>
      </w:pPr>
    </w:p>
    <w:sectPr w:rsidR="0024449D" w:rsidRPr="00BE07ED" w:rsidSect="00B84BD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E7D" w:rsidRDefault="001D6E7D" w:rsidP="00B84BD3">
      <w:pPr>
        <w:rPr>
          <w:rFonts w:cs="Times New Roman"/>
        </w:rPr>
      </w:pPr>
      <w:r>
        <w:rPr>
          <w:rFonts w:cs="Times New Roman"/>
        </w:rPr>
        <w:separator/>
      </w:r>
    </w:p>
  </w:endnote>
  <w:endnote w:type="continuationSeparator" w:id="0">
    <w:p w:rsidR="001D6E7D" w:rsidRDefault="001D6E7D" w:rsidP="00B84BD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49D" w:rsidRDefault="0096451A">
    <w:pPr>
      <w:pStyle w:val="a3"/>
      <w:jc w:val="center"/>
      <w:rPr>
        <w:rFonts w:cs="Times New Roman"/>
      </w:rPr>
    </w:pPr>
    <w:r>
      <w:fldChar w:fldCharType="begin"/>
    </w:r>
    <w:r>
      <w:instrText xml:space="preserve"> PAGE   \* MERGEFORMAT </w:instrText>
    </w:r>
    <w:r>
      <w:fldChar w:fldCharType="separate"/>
    </w:r>
    <w:r w:rsidR="008B4B0C" w:rsidRPr="008B4B0C">
      <w:rPr>
        <w:noProof/>
        <w:lang w:val="zh-CN"/>
      </w:rPr>
      <w:t>3</w:t>
    </w:r>
    <w:r>
      <w:rPr>
        <w:noProof/>
        <w:lang w:val="zh-CN"/>
      </w:rPr>
      <w:fldChar w:fldCharType="end"/>
    </w:r>
  </w:p>
  <w:p w:rsidR="0024449D" w:rsidRDefault="0024449D">
    <w:pPr>
      <w:pStyle w:val="a3"/>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E7D" w:rsidRDefault="001D6E7D" w:rsidP="00B84BD3">
      <w:pPr>
        <w:rPr>
          <w:rFonts w:cs="Times New Roman"/>
        </w:rPr>
      </w:pPr>
      <w:r>
        <w:rPr>
          <w:rFonts w:cs="Times New Roman"/>
        </w:rPr>
        <w:separator/>
      </w:r>
    </w:p>
  </w:footnote>
  <w:footnote w:type="continuationSeparator" w:id="0">
    <w:p w:rsidR="001D6E7D" w:rsidRDefault="001D6E7D" w:rsidP="00B84BD3">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D6BC32"/>
    <w:multiLevelType w:val="singleLevel"/>
    <w:tmpl w:val="92D6BC32"/>
    <w:lvl w:ilvl="0">
      <w:start w:val="1"/>
      <w:numFmt w:val="decimal"/>
      <w:suff w:val="nothing"/>
      <w:lvlText w:val="%1、"/>
      <w:lvlJc w:val="left"/>
    </w:lvl>
  </w:abstractNum>
  <w:abstractNum w:abstractNumId="1">
    <w:nsid w:val="AD033B46"/>
    <w:multiLevelType w:val="multilevel"/>
    <w:tmpl w:val="AD033B46"/>
    <w:lvl w:ilvl="0">
      <w:start w:val="1"/>
      <w:numFmt w:val="decimal"/>
      <w:suff w:val="nothing"/>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2">
    <w:nsid w:val="44A10FC1"/>
    <w:multiLevelType w:val="singleLevel"/>
    <w:tmpl w:val="44A10FC1"/>
    <w:lvl w:ilvl="0">
      <w:start w:val="1"/>
      <w:numFmt w:val="chineseCounting"/>
      <w:suff w:val="nothing"/>
      <w:lvlText w:val="%1、"/>
      <w:lvlJc w:val="left"/>
      <w:rPr>
        <w:rFonts w:hint="eastAsia"/>
      </w:rPr>
    </w:lvl>
  </w:abstractNum>
  <w:abstractNum w:abstractNumId="3">
    <w:nsid w:val="5858F665"/>
    <w:multiLevelType w:val="singleLevel"/>
    <w:tmpl w:val="5858F665"/>
    <w:lvl w:ilvl="0">
      <w:start w:val="2"/>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5A4"/>
    <w:rsid w:val="00112BF4"/>
    <w:rsid w:val="00162164"/>
    <w:rsid w:val="001775A4"/>
    <w:rsid w:val="001D6E7D"/>
    <w:rsid w:val="0024449D"/>
    <w:rsid w:val="002565AF"/>
    <w:rsid w:val="002725C7"/>
    <w:rsid w:val="002A2745"/>
    <w:rsid w:val="0041283D"/>
    <w:rsid w:val="00413641"/>
    <w:rsid w:val="005649A1"/>
    <w:rsid w:val="008B4B0C"/>
    <w:rsid w:val="008E0D01"/>
    <w:rsid w:val="0096451A"/>
    <w:rsid w:val="00A97F96"/>
    <w:rsid w:val="00B84BD3"/>
    <w:rsid w:val="00B8585E"/>
    <w:rsid w:val="00BE07ED"/>
    <w:rsid w:val="00C61C42"/>
    <w:rsid w:val="00C944F6"/>
    <w:rsid w:val="00CE0EE9"/>
    <w:rsid w:val="00D7054D"/>
    <w:rsid w:val="0D5170D6"/>
    <w:rsid w:val="0FC87451"/>
    <w:rsid w:val="112331A3"/>
    <w:rsid w:val="3FB648C9"/>
    <w:rsid w:val="52B6759F"/>
    <w:rsid w:val="69017151"/>
    <w:rsid w:val="6B4D4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BD3"/>
    <w:pPr>
      <w:widowControl w:val="0"/>
      <w:jc w:val="both"/>
    </w:pPr>
    <w:rPr>
      <w:rFonts w:ascii="Calibri"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84BD3"/>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B84BD3"/>
    <w:rPr>
      <w:sz w:val="18"/>
      <w:szCs w:val="18"/>
    </w:rPr>
  </w:style>
  <w:style w:type="paragraph" w:styleId="a4">
    <w:name w:val="header"/>
    <w:basedOn w:val="a"/>
    <w:link w:val="Char0"/>
    <w:uiPriority w:val="99"/>
    <w:semiHidden/>
    <w:rsid w:val="00B84B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B84BD3"/>
    <w:rPr>
      <w:sz w:val="18"/>
      <w:szCs w:val="18"/>
    </w:rPr>
  </w:style>
  <w:style w:type="table" w:styleId="a5">
    <w:name w:val="Table Grid"/>
    <w:basedOn w:val="a1"/>
    <w:uiPriority w:val="99"/>
    <w:rsid w:val="00B84BD3"/>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B84BD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BD3"/>
    <w:pPr>
      <w:widowControl w:val="0"/>
      <w:jc w:val="both"/>
    </w:pPr>
    <w:rPr>
      <w:rFonts w:ascii="Calibri"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84BD3"/>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B84BD3"/>
    <w:rPr>
      <w:sz w:val="18"/>
      <w:szCs w:val="18"/>
    </w:rPr>
  </w:style>
  <w:style w:type="paragraph" w:styleId="a4">
    <w:name w:val="header"/>
    <w:basedOn w:val="a"/>
    <w:link w:val="Char0"/>
    <w:uiPriority w:val="99"/>
    <w:semiHidden/>
    <w:rsid w:val="00B84B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B84BD3"/>
    <w:rPr>
      <w:sz w:val="18"/>
      <w:szCs w:val="18"/>
    </w:rPr>
  </w:style>
  <w:style w:type="table" w:styleId="a5">
    <w:name w:val="Table Grid"/>
    <w:basedOn w:val="a1"/>
    <w:uiPriority w:val="99"/>
    <w:rsid w:val="00B84BD3"/>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B84BD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82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330</Words>
  <Characters>1887</Characters>
  <Application>Microsoft Office Word</Application>
  <DocSecurity>0</DocSecurity>
  <Lines>15</Lines>
  <Paragraphs>4</Paragraphs>
  <ScaleCrop>false</ScaleCrop>
  <Company>中国石油天然气集团公司</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游车误操作装置配备技术协议</dc:title>
  <dc:creator>Administrator</dc:creator>
  <cp:lastModifiedBy>Administrator</cp:lastModifiedBy>
  <cp:revision>12</cp:revision>
  <dcterms:created xsi:type="dcterms:W3CDTF">2020-07-07T06:23:00Z</dcterms:created>
  <dcterms:modified xsi:type="dcterms:W3CDTF">2020-08-05T01:31:00Z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