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E2" w:rsidRDefault="00E21474">
      <w:pPr>
        <w:rPr>
          <w:rFonts w:hint="eastAsia"/>
        </w:rPr>
      </w:pPr>
      <w:r>
        <w:rPr>
          <w:rFonts w:hint="eastAsia"/>
        </w:rPr>
        <w:t>货物需求一览表</w:t>
      </w:r>
    </w:p>
    <w:tbl>
      <w:tblPr>
        <w:tblW w:w="13961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1440"/>
        <w:gridCol w:w="2813"/>
        <w:gridCol w:w="709"/>
        <w:gridCol w:w="708"/>
        <w:gridCol w:w="1014"/>
        <w:gridCol w:w="1254"/>
        <w:gridCol w:w="1560"/>
        <w:gridCol w:w="1421"/>
        <w:gridCol w:w="1415"/>
        <w:gridCol w:w="1081"/>
      </w:tblGrid>
      <w:tr w:rsidR="00E21474" w:rsidRPr="00336D9E" w:rsidTr="0039789B">
        <w:trPr>
          <w:cantSplit/>
          <w:trHeight w:val="556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E21474" w:rsidRPr="00336D9E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OLE_LINK4"/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40" w:type="dxa"/>
            <w:vAlign w:val="center"/>
          </w:tcPr>
          <w:p w:rsidR="00E21474" w:rsidRDefault="00E21474" w:rsidP="0039789B">
            <w:pPr>
              <w:jc w:val="center"/>
              <w:rPr>
                <w:rFonts w:ascii="宋体" w:hAnsi="宋体" w:cs="宋体"/>
                <w:sz w:val="24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813" w:type="dxa"/>
            <w:vAlign w:val="center"/>
          </w:tcPr>
          <w:p w:rsidR="00E21474" w:rsidRPr="00336D9E" w:rsidRDefault="00E21474" w:rsidP="0039789B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74" w:rsidRDefault="00E21474" w:rsidP="0039789B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E21474" w:rsidRPr="00336D9E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1474" w:rsidRPr="00336D9E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21474" w:rsidRPr="00336D9E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1254" w:type="dxa"/>
            <w:vAlign w:val="center"/>
          </w:tcPr>
          <w:p w:rsidR="00E21474" w:rsidRDefault="00E21474" w:rsidP="0039789B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E21474" w:rsidRPr="00336D9E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1474" w:rsidRDefault="00E21474" w:rsidP="0039789B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质量</w:t>
            </w:r>
          </w:p>
          <w:p w:rsidR="00E21474" w:rsidRPr="00AD1D8A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>
              <w:rPr>
                <w:rFonts w:hAnsi="宋体" w:hint="eastAsia"/>
                <w:b/>
                <w:bCs/>
                <w:sz w:val="20"/>
              </w:rPr>
              <w:t>标准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21474" w:rsidRPr="00AD1D8A" w:rsidRDefault="00E21474" w:rsidP="0039789B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1B06BD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E21474" w:rsidRPr="00157ED0" w:rsidRDefault="00E21474" w:rsidP="0039789B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E21474" w:rsidRPr="00157ED0" w:rsidRDefault="00E21474" w:rsidP="0039789B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E21474" w:rsidRPr="00157ED0" w:rsidRDefault="00E21474" w:rsidP="0039789B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单价：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元</w:t>
            </w:r>
          </w:p>
        </w:tc>
      </w:tr>
      <w:tr w:rsidR="00E21474" w:rsidRPr="00336D9E" w:rsidTr="0039789B">
        <w:trPr>
          <w:cantSplit/>
          <w:trHeight w:val="483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335C91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center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10003338374</w:t>
            </w:r>
          </w:p>
        </w:tc>
        <w:tc>
          <w:tcPr>
            <w:tcW w:w="2813" w:type="dxa"/>
            <w:vAlign w:val="center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其它石油辅助设备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sz w:val="20"/>
                <w:szCs w:val="20"/>
              </w:rPr>
              <w:t>泥浆远程控制器</w:t>
            </w:r>
            <w:r>
              <w:rPr>
                <w:rFonts w:ascii="Arial" w:hAnsi="Arial" w:cs="Arial"/>
                <w:sz w:val="20"/>
                <w:szCs w:val="20"/>
              </w:rPr>
              <w:t xml:space="preserve"> HXFMZ-3 70MPa 100mm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21474" w:rsidRPr="00335C91" w:rsidRDefault="00E21474" w:rsidP="0039789B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？年？月？日前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E21474" w:rsidRPr="00157ED0" w:rsidRDefault="00E21474" w:rsidP="0039789B">
            <w:pPr>
              <w:jc w:val="left"/>
              <w:rPr>
                <w:rFonts w:cs="Arial"/>
                <w:sz w:val="20"/>
                <w:szCs w:val="20"/>
              </w:rPr>
            </w:pPr>
            <w:r w:rsidRPr="00157ED0">
              <w:rPr>
                <w:rFonts w:cs="Arial" w:hint="eastAsia"/>
                <w:sz w:val="20"/>
                <w:szCs w:val="20"/>
              </w:rPr>
              <w:t>西部钻探各</w:t>
            </w:r>
            <w:r>
              <w:rPr>
                <w:rFonts w:cs="Arial" w:hint="eastAsia"/>
                <w:sz w:val="20"/>
                <w:szCs w:val="20"/>
              </w:rPr>
              <w:t>生产</w:t>
            </w:r>
            <w:r w:rsidRPr="00157ED0">
              <w:rPr>
                <w:rFonts w:cs="Arial" w:hint="eastAsia"/>
                <w:sz w:val="20"/>
                <w:szCs w:val="20"/>
              </w:rPr>
              <w:t>区域</w:t>
            </w:r>
          </w:p>
        </w:tc>
        <w:tc>
          <w:tcPr>
            <w:tcW w:w="1081" w:type="dxa"/>
            <w:shd w:val="clear" w:color="auto" w:fill="auto"/>
            <w:vAlign w:val="bottom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005">
              <w:rPr>
                <w:rFonts w:ascii="宋体" w:hAnsi="宋体" w:cs="宋体"/>
                <w:color w:val="000000"/>
                <w:sz w:val="22"/>
              </w:rPr>
              <w:t>549720</w:t>
            </w:r>
          </w:p>
        </w:tc>
      </w:tr>
      <w:tr w:rsidR="00E21474" w:rsidRPr="00336D9E" w:rsidTr="0039789B">
        <w:trPr>
          <w:cantSplit/>
          <w:trHeight w:val="483"/>
          <w:tblHeader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E21474" w:rsidRDefault="00E21474" w:rsidP="00397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vAlign w:val="bottom"/>
          </w:tcPr>
          <w:p w:rsidR="00E21474" w:rsidRDefault="00E21474" w:rsidP="00397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1474" w:rsidRPr="0086260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21474" w:rsidRPr="00335C91" w:rsidRDefault="00E21474" w:rsidP="0039789B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21474" w:rsidRPr="00335C91" w:rsidRDefault="00E21474" w:rsidP="0039789B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E21474" w:rsidRPr="006C14D9" w:rsidRDefault="00E21474" w:rsidP="0039789B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vAlign w:val="bottom"/>
          </w:tcPr>
          <w:p w:rsidR="00E21474" w:rsidRDefault="00E21474" w:rsidP="00397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E21474" w:rsidRDefault="00E21474"/>
    <w:sectPr w:rsidR="00E21474" w:rsidSect="00E214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29" w:rsidRDefault="00941429" w:rsidP="00E21474">
      <w:pPr>
        <w:spacing w:line="240" w:lineRule="auto"/>
      </w:pPr>
      <w:r>
        <w:separator/>
      </w:r>
    </w:p>
  </w:endnote>
  <w:endnote w:type="continuationSeparator" w:id="0">
    <w:p w:rsidR="00941429" w:rsidRDefault="00941429" w:rsidP="00E21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29" w:rsidRDefault="00941429" w:rsidP="00E21474">
      <w:pPr>
        <w:spacing w:line="240" w:lineRule="auto"/>
      </w:pPr>
      <w:r>
        <w:separator/>
      </w:r>
    </w:p>
  </w:footnote>
  <w:footnote w:type="continuationSeparator" w:id="0">
    <w:p w:rsidR="00941429" w:rsidRDefault="00941429" w:rsidP="00E214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74"/>
    <w:rsid w:val="0029095C"/>
    <w:rsid w:val="00941429"/>
    <w:rsid w:val="00AA63E2"/>
    <w:rsid w:val="00E21474"/>
    <w:rsid w:val="00F9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4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4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4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2020-10-19T09:24:00Z</dcterms:created>
  <dcterms:modified xsi:type="dcterms:W3CDTF">2020-10-19T09:24:00Z</dcterms:modified>
</cp:coreProperties>
</file>