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F8C" w:rsidRPr="00547F8C" w:rsidRDefault="00547F8C" w:rsidP="00547F8C">
      <w:pPr>
        <w:keepNext/>
        <w:keepLines/>
        <w:widowControl/>
        <w:spacing w:before="340" w:after="330" w:line="578" w:lineRule="auto"/>
        <w:jc w:val="center"/>
        <w:outlineLvl w:val="0"/>
        <w:rPr>
          <w:rFonts w:ascii="Times New Roman" w:hAnsi="Times New Roman" w:cs="Times New Roman"/>
          <w:b/>
          <w:bCs/>
          <w:kern w:val="44"/>
          <w:sz w:val="44"/>
          <w:szCs w:val="44"/>
        </w:rPr>
      </w:pPr>
      <w:r w:rsidRPr="00547F8C">
        <w:rPr>
          <w:rFonts w:ascii="Times New Roman" w:hAnsi="Calibri" w:cs="Times New Roman"/>
          <w:b/>
          <w:bCs/>
          <w:kern w:val="44"/>
          <w:sz w:val="44"/>
          <w:szCs w:val="44"/>
        </w:rPr>
        <w:t>招标公告</w:t>
      </w:r>
    </w:p>
    <w:p w:rsidR="00547F8C" w:rsidRPr="00547F8C" w:rsidRDefault="00547F8C" w:rsidP="00547F8C">
      <w:pPr>
        <w:autoSpaceDE w:val="0"/>
        <w:autoSpaceDN w:val="0"/>
        <w:adjustRightInd w:val="0"/>
        <w:spacing w:line="560" w:lineRule="exact"/>
        <w:ind w:firstLine="161"/>
        <w:jc w:val="center"/>
        <w:rPr>
          <w:rFonts w:ascii="Times New Roman" w:hAnsi="Times New Roman" w:cs="Times New Roman"/>
          <w:b/>
          <w:kern w:val="0"/>
          <w:sz w:val="32"/>
          <w:szCs w:val="32"/>
        </w:rPr>
      </w:pPr>
      <w:r w:rsidRPr="00547F8C">
        <w:rPr>
          <w:rFonts w:ascii="Times New Roman" w:hAnsiTheme="minorEastAsia" w:cs="Times New Roman" w:hint="eastAsia"/>
          <w:b/>
          <w:color w:val="0033CC"/>
          <w:kern w:val="0"/>
          <w:sz w:val="32"/>
          <w:szCs w:val="32"/>
        </w:rPr>
        <w:t>长庆油田分公司</w:t>
      </w:r>
      <w:r w:rsidRPr="00547F8C">
        <w:rPr>
          <w:rFonts w:ascii="Times New Roman" w:hAnsiTheme="minorEastAsia" w:cs="Times New Roman" w:hint="eastAsia"/>
          <w:b/>
          <w:color w:val="0033CC"/>
          <w:kern w:val="0"/>
          <w:sz w:val="32"/>
          <w:szCs w:val="32"/>
        </w:rPr>
        <w:t>2020</w:t>
      </w:r>
      <w:r w:rsidRPr="00547F8C">
        <w:rPr>
          <w:rFonts w:ascii="Times New Roman" w:hAnsiTheme="minorEastAsia" w:cs="Times New Roman" w:hint="eastAsia"/>
          <w:b/>
          <w:color w:val="0033CC"/>
          <w:kern w:val="0"/>
          <w:sz w:val="32"/>
          <w:szCs w:val="32"/>
        </w:rPr>
        <w:t>年度分离器（装置）、伴生气分液器、</w:t>
      </w:r>
      <w:r w:rsidRPr="00547F8C">
        <w:rPr>
          <w:rFonts w:ascii="Times New Roman" w:hAnsiTheme="minorEastAsia" w:cs="Times New Roman" w:hint="eastAsia"/>
          <w:b/>
          <w:color w:val="0033CC"/>
          <w:kern w:val="0"/>
          <w:sz w:val="32"/>
          <w:szCs w:val="32"/>
        </w:rPr>
        <w:t>(</w:t>
      </w:r>
      <w:r w:rsidRPr="00547F8C">
        <w:rPr>
          <w:rFonts w:ascii="Times New Roman" w:hAnsiTheme="minorEastAsia" w:cs="Times New Roman" w:hint="eastAsia"/>
          <w:b/>
          <w:color w:val="0033CC"/>
          <w:kern w:val="0"/>
          <w:sz w:val="32"/>
          <w:szCs w:val="32"/>
        </w:rPr>
        <w:t>双筒</w:t>
      </w:r>
      <w:r w:rsidRPr="00547F8C">
        <w:rPr>
          <w:rFonts w:ascii="Times New Roman" w:hAnsiTheme="minorEastAsia" w:cs="Times New Roman" w:hint="eastAsia"/>
          <w:b/>
          <w:color w:val="0033CC"/>
          <w:kern w:val="0"/>
          <w:sz w:val="32"/>
          <w:szCs w:val="32"/>
        </w:rPr>
        <w:t>)</w:t>
      </w:r>
      <w:r w:rsidRPr="00547F8C">
        <w:rPr>
          <w:rFonts w:ascii="Times New Roman" w:hAnsiTheme="minorEastAsia" w:cs="Times New Roman" w:hint="eastAsia"/>
          <w:b/>
          <w:color w:val="0033CC"/>
          <w:kern w:val="0"/>
          <w:sz w:val="32"/>
          <w:szCs w:val="32"/>
        </w:rPr>
        <w:t>闪蒸分液</w:t>
      </w:r>
      <w:proofErr w:type="gramStart"/>
      <w:r w:rsidRPr="00547F8C">
        <w:rPr>
          <w:rFonts w:ascii="Times New Roman" w:hAnsiTheme="minorEastAsia" w:cs="Times New Roman" w:hint="eastAsia"/>
          <w:b/>
          <w:color w:val="0033CC"/>
          <w:kern w:val="0"/>
          <w:sz w:val="32"/>
          <w:szCs w:val="32"/>
        </w:rPr>
        <w:t>罐集中</w:t>
      </w:r>
      <w:proofErr w:type="gramEnd"/>
      <w:r w:rsidRPr="00547F8C">
        <w:rPr>
          <w:rFonts w:ascii="Times New Roman" w:hAnsiTheme="minorEastAsia" w:cs="Times New Roman" w:hint="eastAsia"/>
          <w:b/>
          <w:color w:val="0033CC"/>
          <w:kern w:val="0"/>
          <w:sz w:val="32"/>
          <w:szCs w:val="32"/>
        </w:rPr>
        <w:t>采购（</w:t>
      </w:r>
      <w:proofErr w:type="gramStart"/>
      <w:r w:rsidRPr="00547F8C">
        <w:rPr>
          <w:rFonts w:ascii="Times New Roman" w:hAnsiTheme="minorEastAsia" w:cs="Times New Roman" w:hint="eastAsia"/>
          <w:b/>
          <w:color w:val="0033CC"/>
          <w:kern w:val="0"/>
          <w:sz w:val="32"/>
          <w:szCs w:val="32"/>
        </w:rPr>
        <w:t>定商定价</w:t>
      </w:r>
      <w:proofErr w:type="gramEnd"/>
      <w:r w:rsidRPr="00547F8C">
        <w:rPr>
          <w:rFonts w:ascii="Times New Roman" w:hAnsiTheme="minorEastAsia" w:cs="Times New Roman" w:hint="eastAsia"/>
          <w:b/>
          <w:color w:val="0033CC"/>
          <w:kern w:val="0"/>
          <w:sz w:val="32"/>
          <w:szCs w:val="32"/>
        </w:rPr>
        <w:t>）</w:t>
      </w:r>
      <w:r w:rsidRPr="00547F8C">
        <w:rPr>
          <w:rFonts w:ascii="Times New Roman" w:hAnsiTheme="minorEastAsia" w:cs="Times New Roman"/>
          <w:b/>
          <w:kern w:val="0"/>
          <w:sz w:val="32"/>
          <w:szCs w:val="32"/>
        </w:rPr>
        <w:t>公告</w:t>
      </w:r>
    </w:p>
    <w:p w:rsidR="00547F8C" w:rsidRPr="00547F8C" w:rsidRDefault="00547F8C" w:rsidP="00547F8C">
      <w:pPr>
        <w:wordWrap w:val="0"/>
        <w:autoSpaceDE w:val="0"/>
        <w:autoSpaceDN w:val="0"/>
        <w:adjustRightInd w:val="0"/>
        <w:spacing w:line="520" w:lineRule="exact"/>
        <w:ind w:firstLineChars="50" w:firstLine="105"/>
        <w:jc w:val="center"/>
        <w:rPr>
          <w:rFonts w:ascii="Times New Roman" w:hAnsiTheme="minorEastAsia" w:cs="Times New Roman"/>
          <w:kern w:val="0"/>
          <w:szCs w:val="21"/>
        </w:rPr>
      </w:pPr>
      <w:r w:rsidRPr="00547F8C">
        <w:rPr>
          <w:rFonts w:ascii="Times New Roman" w:hAnsiTheme="minorEastAsia" w:cs="Times New Roman"/>
          <w:kern w:val="0"/>
          <w:szCs w:val="21"/>
        </w:rPr>
        <w:t>招标编号：</w:t>
      </w:r>
      <w:r w:rsidRPr="00547F8C">
        <w:rPr>
          <w:rFonts w:ascii="Times New Roman" w:hAnsiTheme="minorEastAsia" w:cs="Times New Roman" w:hint="eastAsia"/>
          <w:kern w:val="0"/>
          <w:szCs w:val="21"/>
        </w:rPr>
        <w:t>ZY20-XA305-WZ614</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0" w:name="_Toc26893649"/>
      <w:r w:rsidRPr="00547F8C">
        <w:rPr>
          <w:rFonts w:ascii="Times New Roman" w:hAnsi="Times New Roman" w:cs="Times New Roman"/>
          <w:b/>
          <w:bCs/>
          <w:kern w:val="0"/>
          <w:sz w:val="28"/>
          <w:szCs w:val="28"/>
        </w:rPr>
        <w:t xml:space="preserve">1. </w:t>
      </w:r>
      <w:r w:rsidRPr="00547F8C">
        <w:rPr>
          <w:rFonts w:ascii="Times New Roman" w:hAnsiTheme="minorEastAsia" w:cs="Times New Roman"/>
          <w:b/>
          <w:bCs/>
          <w:kern w:val="0"/>
          <w:sz w:val="28"/>
          <w:szCs w:val="28"/>
        </w:rPr>
        <w:t>招标条件</w:t>
      </w:r>
      <w:bookmarkEnd w:id="0"/>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kern w:val="0"/>
          <w:szCs w:val="21"/>
        </w:rPr>
      </w:pPr>
      <w:r w:rsidRPr="00547F8C">
        <w:rPr>
          <w:rFonts w:ascii="Times New Roman" w:hAnsiTheme="minorEastAsia" w:cs="Times New Roman"/>
          <w:kern w:val="0"/>
          <w:szCs w:val="21"/>
        </w:rPr>
        <w:t>本招标项目招标人为</w:t>
      </w:r>
      <w:r w:rsidRPr="00547F8C">
        <w:rPr>
          <w:rFonts w:ascii="Times New Roman" w:hAnsiTheme="minorEastAsia" w:cs="Times New Roman" w:hint="eastAsia"/>
          <w:b/>
          <w:color w:val="0033CC"/>
          <w:kern w:val="0"/>
          <w:szCs w:val="21"/>
          <w:u w:val="single"/>
        </w:rPr>
        <w:t>长庆油田分公司物资供应处（物资管理部）</w:t>
      </w:r>
      <w:r w:rsidRPr="00547F8C">
        <w:rPr>
          <w:rFonts w:ascii="Times New Roman" w:hAnsiTheme="minorEastAsia" w:cs="Times New Roman"/>
          <w:kern w:val="0"/>
          <w:szCs w:val="21"/>
        </w:rPr>
        <w:t>，招标项目资金已落实。该项目已具备招标条件，中国石油物资有限公司西安分公司受</w:t>
      </w:r>
      <w:r w:rsidRPr="00547F8C">
        <w:rPr>
          <w:rFonts w:ascii="Times New Roman" w:hAnsiTheme="minorEastAsia" w:cs="Times New Roman" w:hint="eastAsia"/>
          <w:b/>
          <w:color w:val="0033CC"/>
          <w:kern w:val="0"/>
          <w:szCs w:val="21"/>
          <w:u w:val="single"/>
        </w:rPr>
        <w:t>长庆油田分公司物资供应处（物资管理部）</w:t>
      </w:r>
      <w:r w:rsidRPr="00547F8C">
        <w:rPr>
          <w:rFonts w:ascii="Times New Roman" w:hAnsiTheme="minorEastAsia" w:cs="Times New Roman"/>
          <w:kern w:val="0"/>
          <w:szCs w:val="21"/>
        </w:rPr>
        <w:t>委托，现对</w:t>
      </w:r>
      <w:r w:rsidRPr="00547F8C">
        <w:rPr>
          <w:rFonts w:ascii="Times New Roman" w:hAnsiTheme="minorEastAsia" w:cs="Times New Roman"/>
          <w:color w:val="0033CC"/>
          <w:kern w:val="0"/>
          <w:szCs w:val="21"/>
        </w:rPr>
        <w:t>其</w:t>
      </w:r>
      <w:r w:rsidRPr="00547F8C">
        <w:rPr>
          <w:rFonts w:ascii="Times New Roman" w:hAnsiTheme="minorEastAsia" w:cs="Times New Roman"/>
          <w:kern w:val="0"/>
          <w:szCs w:val="21"/>
        </w:rPr>
        <w:t>进行公开招标。</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1" w:name="_Toc26893650"/>
      <w:r w:rsidRPr="00547F8C">
        <w:rPr>
          <w:rFonts w:ascii="Times New Roman" w:hAnsi="Times New Roman" w:cs="Times New Roman"/>
          <w:b/>
          <w:bCs/>
          <w:kern w:val="0"/>
          <w:sz w:val="28"/>
          <w:szCs w:val="28"/>
        </w:rPr>
        <w:t xml:space="preserve">2. </w:t>
      </w:r>
      <w:r w:rsidRPr="00547F8C">
        <w:rPr>
          <w:rFonts w:ascii="Times New Roman" w:hAnsiTheme="minorEastAsia" w:cs="Times New Roman"/>
          <w:b/>
          <w:bCs/>
          <w:kern w:val="0"/>
          <w:sz w:val="28"/>
          <w:szCs w:val="28"/>
        </w:rPr>
        <w:t>项目概况与招标范围</w:t>
      </w:r>
      <w:bookmarkEnd w:id="1"/>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Arial"/>
          <w:bCs/>
          <w:kern w:val="0"/>
          <w:szCs w:val="21"/>
        </w:rPr>
      </w:pPr>
      <w:r w:rsidRPr="00547F8C">
        <w:rPr>
          <w:rFonts w:ascii="Times New Roman" w:hAnsi="Times New Roman" w:cs="Times New Roman"/>
          <w:bCs/>
          <w:kern w:val="0"/>
          <w:szCs w:val="21"/>
        </w:rPr>
        <w:t xml:space="preserve">2.1 </w:t>
      </w:r>
      <w:r w:rsidRPr="00547F8C">
        <w:rPr>
          <w:rFonts w:ascii="Times New Roman" w:hAnsiTheme="minorEastAsia" w:cs="Times New Roman"/>
          <w:bCs/>
          <w:kern w:val="0"/>
          <w:szCs w:val="21"/>
        </w:rPr>
        <w:t>本招标项目为</w:t>
      </w:r>
      <w:r w:rsidRPr="00547F8C">
        <w:rPr>
          <w:rFonts w:ascii="Times New Roman" w:hAnsiTheme="minorEastAsia" w:cs="Times New Roman" w:hint="eastAsia"/>
          <w:b/>
          <w:bCs/>
          <w:color w:val="0033CC"/>
          <w:kern w:val="0"/>
          <w:szCs w:val="21"/>
          <w:u w:val="single"/>
        </w:rPr>
        <w:t>定商定价</w:t>
      </w:r>
      <w:r w:rsidRPr="00547F8C">
        <w:rPr>
          <w:rFonts w:ascii="Times New Roman" w:hAnsiTheme="minorEastAsia" w:cs="Times New Roman"/>
          <w:b/>
          <w:bCs/>
          <w:color w:val="0033CC"/>
          <w:kern w:val="0"/>
          <w:szCs w:val="21"/>
          <w:u w:val="single"/>
        </w:rPr>
        <w:t>采购招标</w:t>
      </w:r>
      <w:r w:rsidRPr="00547F8C">
        <w:rPr>
          <w:rFonts w:ascii="Times New Roman" w:hAnsiTheme="minorEastAsia" w:cs="Times New Roman"/>
          <w:b/>
          <w:bCs/>
          <w:color w:val="0033CC"/>
          <w:kern w:val="0"/>
          <w:szCs w:val="21"/>
        </w:rPr>
        <w:t>，</w:t>
      </w:r>
      <w:r w:rsidRPr="00547F8C">
        <w:rPr>
          <w:rFonts w:asciiTheme="minorEastAsia" w:hAnsiTheme="minorEastAsia" w:cs="Arial" w:hint="eastAsia"/>
          <w:bCs/>
          <w:kern w:val="0"/>
          <w:szCs w:val="21"/>
        </w:rPr>
        <w:t>采购物资所属</w:t>
      </w:r>
      <w:r w:rsidRPr="00547F8C">
        <w:rPr>
          <w:rFonts w:asciiTheme="minorEastAsia" w:hAnsiTheme="minorEastAsia" w:cs="Arial" w:hint="eastAsia"/>
          <w:b/>
          <w:bCs/>
          <w:color w:val="0033CC"/>
          <w:kern w:val="0"/>
          <w:szCs w:val="21"/>
          <w:u w:val="single"/>
        </w:rPr>
        <w:t>23</w:t>
      </w:r>
      <w:r w:rsidRPr="00547F8C">
        <w:rPr>
          <w:rFonts w:asciiTheme="minorEastAsia" w:hAnsiTheme="minorEastAsia" w:cs="Arial" w:hint="eastAsia"/>
          <w:bCs/>
          <w:kern w:val="0"/>
          <w:szCs w:val="21"/>
        </w:rPr>
        <w:t>大类，招标范围：</w:t>
      </w:r>
      <w:r w:rsidRPr="00547F8C">
        <w:rPr>
          <w:rFonts w:asciiTheme="minorEastAsia" w:hAnsiTheme="minorEastAsia" w:cs="Arial" w:hint="eastAsia"/>
          <w:b/>
          <w:bCs/>
          <w:color w:val="0033CC"/>
          <w:kern w:val="0"/>
          <w:szCs w:val="21"/>
          <w:u w:val="single"/>
        </w:rPr>
        <w:t>分离器（装置）、伴生气分液器、（双筒）闪蒸分液罐，</w:t>
      </w:r>
      <w:r w:rsidRPr="00547F8C">
        <w:rPr>
          <w:rFonts w:asciiTheme="minorEastAsia" w:hAnsiTheme="minorEastAsia" w:cs="Arial" w:hint="eastAsia"/>
          <w:bCs/>
          <w:kern w:val="0"/>
          <w:szCs w:val="21"/>
        </w:rPr>
        <w:t>项目划分为</w:t>
      </w:r>
      <w:proofErr w:type="gramStart"/>
      <w:r w:rsidRPr="00547F8C">
        <w:rPr>
          <w:rFonts w:asciiTheme="minorEastAsia" w:hAnsiTheme="minorEastAsia" w:cs="Arial" w:hint="eastAsia"/>
          <w:b/>
          <w:bCs/>
          <w:color w:val="0033CC"/>
          <w:kern w:val="0"/>
          <w:szCs w:val="21"/>
        </w:rPr>
        <w:t>3个</w:t>
      </w:r>
      <w:r w:rsidRPr="00547F8C">
        <w:rPr>
          <w:rFonts w:asciiTheme="minorEastAsia" w:hAnsiTheme="minorEastAsia" w:cs="Arial" w:hint="eastAsia"/>
          <w:bCs/>
          <w:kern w:val="0"/>
          <w:szCs w:val="21"/>
        </w:rPr>
        <w:t>标包</w:t>
      </w:r>
      <w:proofErr w:type="gramEnd"/>
      <w:r w:rsidRPr="00547F8C">
        <w:rPr>
          <w:rFonts w:asciiTheme="minorEastAsia" w:hAnsiTheme="minorEastAsia" w:cs="Arial" w:hint="eastAsia"/>
          <w:bCs/>
          <w:kern w:val="0"/>
          <w:szCs w:val="21"/>
        </w:rPr>
        <w:t>/段。预计采购金额</w:t>
      </w:r>
      <w:r w:rsidRPr="00547F8C">
        <w:rPr>
          <w:rFonts w:asciiTheme="minorEastAsia" w:hAnsiTheme="minorEastAsia" w:cs="Arial" w:hint="eastAsia"/>
          <w:b/>
          <w:bCs/>
          <w:color w:val="0033CC"/>
          <w:kern w:val="0"/>
          <w:szCs w:val="21"/>
        </w:rPr>
        <w:t>_</w:t>
      </w:r>
      <w:r w:rsidRPr="00547F8C">
        <w:rPr>
          <w:rFonts w:asciiTheme="minorEastAsia" w:hAnsiTheme="minorEastAsia" w:cs="Arial" w:hint="eastAsia"/>
          <w:b/>
          <w:bCs/>
          <w:color w:val="0033CC"/>
          <w:kern w:val="0"/>
          <w:szCs w:val="21"/>
          <w:u w:val="single"/>
        </w:rPr>
        <w:t>3925</w:t>
      </w:r>
      <w:r w:rsidRPr="00547F8C">
        <w:rPr>
          <w:rFonts w:asciiTheme="minorEastAsia" w:hAnsiTheme="minorEastAsia" w:cs="Arial" w:hint="eastAsia"/>
          <w:b/>
          <w:bCs/>
          <w:color w:val="0033CC"/>
          <w:kern w:val="0"/>
          <w:szCs w:val="21"/>
        </w:rPr>
        <w:t>_</w:t>
      </w:r>
      <w:r w:rsidRPr="00547F8C">
        <w:rPr>
          <w:rFonts w:asciiTheme="minorEastAsia" w:hAnsiTheme="minorEastAsia" w:cs="Arial" w:hint="eastAsia"/>
          <w:bCs/>
          <w:kern w:val="0"/>
          <w:szCs w:val="21"/>
        </w:rPr>
        <w:t>万元，</w:t>
      </w:r>
      <w:r w:rsidRPr="00547F8C">
        <w:rPr>
          <w:rFonts w:asciiTheme="minorEastAsia" w:hAnsiTheme="minorEastAsia" w:cs="Arial"/>
          <w:bCs/>
          <w:kern w:val="0"/>
          <w:szCs w:val="21"/>
        </w:rPr>
        <w:t>招标采购物资品种及规格</w:t>
      </w:r>
      <w:r w:rsidRPr="00547F8C">
        <w:rPr>
          <w:rFonts w:asciiTheme="minorEastAsia" w:hAnsiTheme="minorEastAsia" w:cs="Arial" w:hint="eastAsia"/>
          <w:bCs/>
          <w:kern w:val="0"/>
          <w:szCs w:val="21"/>
        </w:rPr>
        <w:t>详见附件。</w:t>
      </w:r>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Arial"/>
          <w:b/>
          <w:bCs/>
          <w:color w:val="0033CC"/>
          <w:kern w:val="0"/>
          <w:szCs w:val="21"/>
          <w:lang w:val="en-GB"/>
        </w:rPr>
      </w:pPr>
      <w:r w:rsidRPr="00547F8C">
        <w:rPr>
          <w:rFonts w:asciiTheme="minorEastAsia" w:hAnsiTheme="minorEastAsia" w:cs="黑体" w:hint="eastAsia"/>
          <w:kern w:val="0"/>
          <w:szCs w:val="21"/>
        </w:rPr>
        <w:t>2.2 产品特点：</w:t>
      </w:r>
      <w:r w:rsidRPr="00547F8C">
        <w:rPr>
          <w:rFonts w:asciiTheme="minorEastAsia" w:hAnsiTheme="minorEastAsia" w:cs="Arial" w:hint="eastAsia"/>
          <w:b/>
          <w:bCs/>
          <w:color w:val="0033CC"/>
          <w:kern w:val="0"/>
          <w:szCs w:val="21"/>
        </w:rPr>
        <w:t>分离器（装置）、伴生气分液器、（双筒）闪蒸分液罐是重要的油田油、气、水分离设备，主要用于石油集输。依靠油气混合物从进油口进入分离器，经过能量吸收器后喷到缓冲隔板上，因压力降低加之扩散作用，使原油中溶解的天然气游离出来，分离后</w:t>
      </w:r>
      <w:proofErr w:type="gramStart"/>
      <w:r w:rsidRPr="00547F8C">
        <w:rPr>
          <w:rFonts w:asciiTheme="minorEastAsia" w:hAnsiTheme="minorEastAsia" w:cs="Arial" w:hint="eastAsia"/>
          <w:b/>
          <w:bCs/>
          <w:color w:val="0033CC"/>
          <w:kern w:val="0"/>
          <w:szCs w:val="21"/>
        </w:rPr>
        <w:t>的油靠自重</w:t>
      </w:r>
      <w:proofErr w:type="gramEnd"/>
      <w:r w:rsidRPr="00547F8C">
        <w:rPr>
          <w:rFonts w:asciiTheme="minorEastAsia" w:hAnsiTheme="minorEastAsia" w:cs="Arial" w:hint="eastAsia"/>
          <w:b/>
          <w:bCs/>
          <w:color w:val="0033CC"/>
          <w:kern w:val="0"/>
          <w:szCs w:val="21"/>
        </w:rPr>
        <w:t>落到底部，经过</w:t>
      </w:r>
      <w:proofErr w:type="gramStart"/>
      <w:r w:rsidRPr="00547F8C">
        <w:rPr>
          <w:rFonts w:asciiTheme="minorEastAsia" w:hAnsiTheme="minorEastAsia" w:cs="Arial" w:hint="eastAsia"/>
          <w:b/>
          <w:bCs/>
          <w:color w:val="0033CC"/>
          <w:kern w:val="0"/>
          <w:szCs w:val="21"/>
        </w:rPr>
        <w:t>破沫网后</w:t>
      </w:r>
      <w:proofErr w:type="gramEnd"/>
      <w:r w:rsidRPr="00547F8C">
        <w:rPr>
          <w:rFonts w:asciiTheme="minorEastAsia" w:hAnsiTheme="minorEastAsia" w:cs="Arial" w:hint="eastAsia"/>
          <w:b/>
          <w:bCs/>
          <w:color w:val="0033CC"/>
          <w:kern w:val="0"/>
          <w:szCs w:val="21"/>
        </w:rPr>
        <w:t>从油出口排出，而携带有小油滴的天然气，又经过气体整流器和</w:t>
      </w:r>
      <w:proofErr w:type="gramStart"/>
      <w:r w:rsidRPr="00547F8C">
        <w:rPr>
          <w:rFonts w:asciiTheme="minorEastAsia" w:hAnsiTheme="minorEastAsia" w:cs="Arial" w:hint="eastAsia"/>
          <w:b/>
          <w:bCs/>
          <w:color w:val="0033CC"/>
          <w:kern w:val="0"/>
          <w:szCs w:val="21"/>
        </w:rPr>
        <w:t>捕雾器</w:t>
      </w:r>
      <w:proofErr w:type="gramEnd"/>
      <w:r w:rsidRPr="00547F8C">
        <w:rPr>
          <w:rFonts w:asciiTheme="minorEastAsia" w:hAnsiTheme="minorEastAsia" w:cs="Arial" w:hint="eastAsia"/>
          <w:b/>
          <w:bCs/>
          <w:color w:val="0033CC"/>
          <w:kern w:val="0"/>
          <w:szCs w:val="21"/>
        </w:rPr>
        <w:t>后，从气体口排出沉降分离的压力设备， 双筒闪蒸分液罐是放空气体从</w:t>
      </w:r>
      <w:proofErr w:type="gramStart"/>
      <w:r w:rsidRPr="00547F8C">
        <w:rPr>
          <w:rFonts w:asciiTheme="minorEastAsia" w:hAnsiTheme="minorEastAsia" w:cs="Arial" w:hint="eastAsia"/>
          <w:b/>
          <w:bCs/>
          <w:color w:val="0033CC"/>
          <w:kern w:val="0"/>
          <w:szCs w:val="21"/>
        </w:rPr>
        <w:t>气进口</w:t>
      </w:r>
      <w:proofErr w:type="gramEnd"/>
      <w:r w:rsidRPr="00547F8C">
        <w:rPr>
          <w:rFonts w:asciiTheme="minorEastAsia" w:hAnsiTheme="minorEastAsia" w:cs="Arial" w:hint="eastAsia"/>
          <w:b/>
          <w:bCs/>
          <w:color w:val="0033CC"/>
          <w:kern w:val="0"/>
          <w:szCs w:val="21"/>
        </w:rPr>
        <w:t>进入，在导流板的作用下，气流作旋转运动，由于离心作用，气体中的液滴向管壁聚结，并随气流一起向下进入罐体内的折流板中，折流板具有吸收液滴的作用避免液滴的反弹和雾化，最后向下集聚在罐体的底部，溶解有可燃气体组份的凝</w:t>
      </w:r>
      <w:proofErr w:type="gramStart"/>
      <w:r w:rsidRPr="00547F8C">
        <w:rPr>
          <w:rFonts w:asciiTheme="minorEastAsia" w:hAnsiTheme="minorEastAsia" w:cs="Arial" w:hint="eastAsia"/>
          <w:b/>
          <w:bCs/>
          <w:color w:val="0033CC"/>
          <w:kern w:val="0"/>
          <w:szCs w:val="21"/>
        </w:rPr>
        <w:t>液则从液进口</w:t>
      </w:r>
      <w:proofErr w:type="gramEnd"/>
      <w:r w:rsidRPr="00547F8C">
        <w:rPr>
          <w:rFonts w:asciiTheme="minorEastAsia" w:hAnsiTheme="minorEastAsia" w:cs="Arial" w:hint="eastAsia"/>
          <w:b/>
          <w:bCs/>
          <w:color w:val="0033CC"/>
          <w:kern w:val="0"/>
          <w:szCs w:val="21"/>
        </w:rPr>
        <w:t>进入，进行与上述类似的气液分离器过程的设备。这种类</w:t>
      </w:r>
      <w:r w:rsidRPr="00547F8C">
        <w:rPr>
          <w:rFonts w:asciiTheme="minorEastAsia" w:hAnsiTheme="minorEastAsia" w:cs="Arial" w:hint="eastAsia"/>
          <w:b/>
          <w:bCs/>
          <w:color w:val="0033CC"/>
          <w:kern w:val="0"/>
          <w:szCs w:val="21"/>
        </w:rPr>
        <w:lastRenderedPageBreak/>
        <w:t>型的设备主要原材料为普通钢材及外购件，其中筒</w:t>
      </w:r>
      <w:proofErr w:type="gramStart"/>
      <w:r w:rsidRPr="00547F8C">
        <w:rPr>
          <w:rFonts w:asciiTheme="minorEastAsia" w:hAnsiTheme="minorEastAsia" w:cs="Arial" w:hint="eastAsia"/>
          <w:b/>
          <w:bCs/>
          <w:color w:val="0033CC"/>
          <w:kern w:val="0"/>
          <w:szCs w:val="21"/>
        </w:rPr>
        <w:t>体及封头</w:t>
      </w:r>
      <w:proofErr w:type="gramEnd"/>
      <w:r w:rsidRPr="00547F8C">
        <w:rPr>
          <w:rFonts w:asciiTheme="minorEastAsia" w:hAnsiTheme="minorEastAsia" w:cs="Arial" w:hint="eastAsia"/>
          <w:b/>
          <w:bCs/>
          <w:color w:val="0033CC"/>
          <w:kern w:val="0"/>
          <w:szCs w:val="21"/>
        </w:rPr>
        <w:t>材质主要为Q245R（Q345R）。。</w:t>
      </w:r>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Arial"/>
          <w:b/>
          <w:bCs/>
          <w:color w:val="0033CC"/>
          <w:kern w:val="0"/>
          <w:szCs w:val="21"/>
          <w:lang w:val="en-GB"/>
        </w:rPr>
      </w:pPr>
      <w:r w:rsidRPr="00547F8C">
        <w:rPr>
          <w:rFonts w:asciiTheme="minorEastAsia" w:hAnsiTheme="minorEastAsia" w:cs="黑体" w:hint="eastAsia"/>
          <w:kern w:val="0"/>
          <w:szCs w:val="21"/>
        </w:rPr>
        <w:t>2.3 技术标准及要求:</w:t>
      </w:r>
      <w:r w:rsidRPr="00547F8C">
        <w:rPr>
          <w:rFonts w:ascii="Calibri" w:hAnsi="Calibri" w:cs="Arial" w:hint="eastAsia"/>
          <w:kern w:val="0"/>
          <w:sz w:val="20"/>
          <w:szCs w:val="20"/>
        </w:rPr>
        <w:t xml:space="preserve"> </w:t>
      </w:r>
      <w:r w:rsidRPr="00547F8C">
        <w:rPr>
          <w:rFonts w:asciiTheme="minorEastAsia" w:hAnsiTheme="minorEastAsia" w:cs="Arial" w:hint="eastAsia"/>
          <w:b/>
          <w:bCs/>
          <w:color w:val="0033CC"/>
          <w:kern w:val="0"/>
          <w:szCs w:val="21"/>
        </w:rPr>
        <w:t>伴生气分液器、双筒闪蒸分液罐、油气分离器（装置）按照执行GB150-2011标准《压力容器》及SY/T0515-2019&lt;&lt;油气分离器技术规范</w:t>
      </w:r>
      <w:proofErr w:type="gramStart"/>
      <w:r w:rsidRPr="00547F8C">
        <w:rPr>
          <w:rFonts w:asciiTheme="minorEastAsia" w:hAnsiTheme="minorEastAsia" w:cs="Arial" w:hint="eastAsia"/>
          <w:b/>
          <w:bCs/>
          <w:color w:val="0033CC"/>
          <w:kern w:val="0"/>
          <w:szCs w:val="21"/>
        </w:rPr>
        <w:t>》</w:t>
      </w:r>
      <w:proofErr w:type="gramEnd"/>
      <w:r w:rsidRPr="00547F8C">
        <w:rPr>
          <w:rFonts w:asciiTheme="minorEastAsia" w:hAnsiTheme="minorEastAsia" w:cs="Arial" w:hint="eastAsia"/>
          <w:b/>
          <w:bCs/>
          <w:color w:val="0033CC"/>
          <w:kern w:val="0"/>
          <w:szCs w:val="21"/>
        </w:rPr>
        <w:t>相关要求的较高要求。依图 (加工</w:t>
      </w:r>
      <w:proofErr w:type="gramStart"/>
      <w:r w:rsidRPr="00547F8C">
        <w:rPr>
          <w:rFonts w:asciiTheme="minorEastAsia" w:hAnsiTheme="minorEastAsia" w:cs="Arial" w:hint="eastAsia"/>
          <w:b/>
          <w:bCs/>
          <w:color w:val="0033CC"/>
          <w:kern w:val="0"/>
          <w:szCs w:val="21"/>
        </w:rPr>
        <w:t>图依据</w:t>
      </w:r>
      <w:proofErr w:type="gramEnd"/>
      <w:r w:rsidRPr="00547F8C">
        <w:rPr>
          <w:rFonts w:asciiTheme="minorEastAsia" w:hAnsiTheme="minorEastAsia" w:cs="Arial" w:hint="eastAsia"/>
          <w:b/>
          <w:bCs/>
          <w:color w:val="0033CC"/>
          <w:kern w:val="0"/>
          <w:szCs w:val="21"/>
        </w:rPr>
        <w:t>长庆科技工程有限责任公司设计图号为准）进行加工和制造。具体技术规范（包括但不限于）详见西安长庆科技工程有限责任公司制作的《伴生气分液器、分离器（装置）、（双筒）闪蒸分液罐加工图》。</w:t>
      </w:r>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Arial"/>
          <w:b/>
          <w:bCs/>
          <w:color w:val="0033CC"/>
          <w:kern w:val="0"/>
          <w:szCs w:val="21"/>
          <w:lang w:val="en-GB"/>
        </w:rPr>
      </w:pPr>
      <w:r w:rsidRPr="00547F8C">
        <w:rPr>
          <w:rFonts w:asciiTheme="minorEastAsia" w:hAnsiTheme="minorEastAsia" w:cs="黑体" w:hint="eastAsia"/>
          <w:kern w:val="0"/>
          <w:szCs w:val="21"/>
        </w:rPr>
        <w:t>2.4 交货地点：</w:t>
      </w:r>
      <w:r w:rsidRPr="00547F8C">
        <w:rPr>
          <w:rFonts w:asciiTheme="minorEastAsia" w:hAnsiTheme="minorEastAsia" w:cs="Arial" w:hint="eastAsia"/>
          <w:b/>
          <w:bCs/>
          <w:color w:val="0033CC"/>
          <w:kern w:val="0"/>
          <w:szCs w:val="21"/>
        </w:rPr>
        <w:t>长庆油田各油气生产单位，分布在陕西定边、甘肃庆阳、宁夏银川等生产一线单位，距离西安平均距离约为500公里</w:t>
      </w:r>
      <w:r w:rsidRPr="00547F8C">
        <w:rPr>
          <w:rFonts w:asciiTheme="minorEastAsia" w:hAnsiTheme="minorEastAsia" w:cs="Arial" w:hint="eastAsia"/>
          <w:b/>
          <w:bCs/>
          <w:color w:val="0033CC"/>
          <w:kern w:val="0"/>
          <w:szCs w:val="21"/>
          <w:lang w:val="en-GB"/>
        </w:rPr>
        <w:t>。</w:t>
      </w:r>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Arial"/>
          <w:b/>
          <w:bCs/>
          <w:color w:val="0033CC"/>
          <w:kern w:val="0"/>
          <w:szCs w:val="21"/>
          <w:lang w:val="en-GB"/>
        </w:rPr>
      </w:pPr>
      <w:r w:rsidRPr="00547F8C">
        <w:rPr>
          <w:rFonts w:asciiTheme="minorEastAsia" w:hAnsiTheme="minorEastAsia" w:cs="黑体" w:hint="eastAsia"/>
          <w:kern w:val="0"/>
          <w:szCs w:val="21"/>
        </w:rPr>
        <w:t>2.5 交货时间：</w:t>
      </w:r>
      <w:r w:rsidRPr="00547F8C">
        <w:rPr>
          <w:rFonts w:ascii="宋体" w:eastAsia="宋体" w:hAnsi="宋体" w:cs="Arial" w:hint="eastAsia"/>
          <w:b/>
          <w:bCs/>
          <w:color w:val="0033CC"/>
          <w:kern w:val="0"/>
          <w:szCs w:val="21"/>
        </w:rPr>
        <w:t>按合同约定时间交货。</w:t>
      </w:r>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黑体"/>
          <w:kern w:val="0"/>
          <w:szCs w:val="21"/>
        </w:rPr>
      </w:pPr>
      <w:r w:rsidRPr="00547F8C">
        <w:rPr>
          <w:rFonts w:asciiTheme="minorEastAsia" w:hAnsiTheme="minorEastAsia" w:cs="黑体" w:hint="eastAsia"/>
          <w:kern w:val="0"/>
          <w:szCs w:val="21"/>
        </w:rPr>
        <w:t>2.6 中标价格及价格有效期：</w:t>
      </w:r>
      <w:r w:rsidRPr="00547F8C">
        <w:rPr>
          <w:rFonts w:asciiTheme="minorEastAsia" w:hAnsiTheme="minorEastAsia" w:cs="Arial" w:hint="eastAsia"/>
          <w:b/>
          <w:bCs/>
          <w:color w:val="0033CC"/>
          <w:kern w:val="0"/>
          <w:szCs w:val="21"/>
        </w:rPr>
        <w:t>中标价格为各甲级供应商的投标价格；中标结果有效期自中标通知书发放之日起至2022年9月30日止。</w:t>
      </w:r>
    </w:p>
    <w:p w:rsidR="00547F8C" w:rsidRPr="00547F8C" w:rsidRDefault="00547F8C" w:rsidP="00547F8C">
      <w:pPr>
        <w:autoSpaceDE w:val="0"/>
        <w:autoSpaceDN w:val="0"/>
        <w:adjustRightInd w:val="0"/>
        <w:spacing w:line="520" w:lineRule="exact"/>
        <w:ind w:firstLineChars="196" w:firstLine="412"/>
        <w:jc w:val="left"/>
        <w:rPr>
          <w:rFonts w:asciiTheme="minorEastAsia" w:hAnsiTheme="minorEastAsia" w:cs="Arial"/>
          <w:b/>
          <w:bCs/>
          <w:color w:val="0033CC"/>
          <w:kern w:val="0"/>
          <w:szCs w:val="21"/>
        </w:rPr>
      </w:pPr>
      <w:r w:rsidRPr="00547F8C">
        <w:rPr>
          <w:rFonts w:asciiTheme="minorEastAsia" w:hAnsiTheme="minorEastAsia" w:cs="黑体" w:hint="eastAsia"/>
          <w:kern w:val="0"/>
          <w:szCs w:val="21"/>
        </w:rPr>
        <w:t>2.7 价格调整机制：</w:t>
      </w:r>
      <w:r w:rsidRPr="00547F8C">
        <w:rPr>
          <w:rFonts w:asciiTheme="minorEastAsia" w:hAnsiTheme="minorEastAsia" w:cs="Arial" w:hint="eastAsia"/>
          <w:b/>
          <w:bCs/>
          <w:iCs/>
          <w:color w:val="0033CC"/>
          <w:kern w:val="0"/>
          <w:szCs w:val="21"/>
        </w:rPr>
        <w:t>价格调整按照按钢材物资市场（容器板Q345R）价格波动进行调整，该物资市场价格连续30日波动达到±15%以上发起价格调整工作(根据测算可以影响设备制造成本±5%以上)，20个工作日内完成。（钢材市场价格波动数据可从以下媒介或平台获取，但不限于以下内容: 我的钢铁网、中国石油板材采购价格调整公告等）</w:t>
      </w:r>
      <w:r w:rsidRPr="00547F8C">
        <w:rPr>
          <w:rFonts w:asciiTheme="minorEastAsia" w:hAnsiTheme="minorEastAsia" w:cs="Arial" w:hint="eastAsia"/>
          <w:b/>
          <w:bCs/>
          <w:color w:val="0033CC"/>
          <w:kern w:val="0"/>
          <w:szCs w:val="21"/>
        </w:rPr>
        <w:t>。</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2" w:name="_Toc26893651"/>
      <w:r w:rsidRPr="00547F8C">
        <w:rPr>
          <w:rFonts w:ascii="Times New Roman" w:hAnsi="Times New Roman" w:cs="Times New Roman"/>
          <w:b/>
          <w:bCs/>
          <w:kern w:val="0"/>
          <w:sz w:val="28"/>
          <w:szCs w:val="28"/>
        </w:rPr>
        <w:t xml:space="preserve">3. </w:t>
      </w:r>
      <w:r w:rsidRPr="00547F8C">
        <w:rPr>
          <w:rFonts w:ascii="Times New Roman" w:hAnsiTheme="minorEastAsia" w:cs="Times New Roman"/>
          <w:b/>
          <w:bCs/>
          <w:kern w:val="0"/>
          <w:sz w:val="28"/>
          <w:szCs w:val="28"/>
        </w:rPr>
        <w:t>投标人资格要求</w:t>
      </w:r>
      <w:bookmarkEnd w:id="2"/>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 xml:space="preserve">3.1 </w:t>
      </w:r>
      <w:r w:rsidRPr="00547F8C">
        <w:rPr>
          <w:rFonts w:asciiTheme="minorEastAsia" w:hAnsiTheme="minorEastAsia" w:cs="黑体" w:hint="eastAsia"/>
          <w:kern w:val="0"/>
          <w:szCs w:val="21"/>
          <w:lang w:val="en-GB"/>
        </w:rPr>
        <w:t>投标人应为中华人民共和国境内注册的独立法人或其他组织，具有承担民事责任的能力。</w:t>
      </w:r>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3.2 投标人应为标的物的制造商。</w:t>
      </w:r>
      <w:r w:rsidRPr="00547F8C">
        <w:rPr>
          <w:rFonts w:asciiTheme="minorEastAsia" w:hAnsiTheme="minorEastAsia" w:cs="黑体"/>
          <w:kern w:val="0"/>
          <w:szCs w:val="21"/>
        </w:rPr>
        <w:t xml:space="preserve"> </w:t>
      </w:r>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3.3 投标人具有有效的“特种设备制造许可证或特种设备生产许可证”（许可级别范围</w:t>
      </w:r>
      <w:proofErr w:type="gramStart"/>
      <w:r w:rsidRPr="00547F8C">
        <w:rPr>
          <w:rFonts w:asciiTheme="minorEastAsia" w:hAnsiTheme="minorEastAsia" w:cs="黑体" w:hint="eastAsia"/>
          <w:kern w:val="0"/>
          <w:szCs w:val="21"/>
        </w:rPr>
        <w:t>含压力</w:t>
      </w:r>
      <w:proofErr w:type="gramEnd"/>
      <w:r w:rsidRPr="00547F8C">
        <w:rPr>
          <w:rFonts w:asciiTheme="minorEastAsia" w:hAnsiTheme="minorEastAsia" w:cs="黑体" w:hint="eastAsia"/>
          <w:kern w:val="0"/>
          <w:szCs w:val="21"/>
        </w:rPr>
        <w:t>容器D1/D2级以上（含D2级））调整换证后的D级（含D级）以上许可证），其中第三标段投标人必须具有“特种设备制造许可证” 压力容器A2级及以上或“特种设备生产许可证” 压力容器D级及以上。</w:t>
      </w:r>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3.4 投标人须提供统一社会信用代码的营业执照（未办理“三证合一”的投标人提供营业执</w:t>
      </w:r>
      <w:r w:rsidRPr="00547F8C">
        <w:rPr>
          <w:rFonts w:asciiTheme="minorEastAsia" w:hAnsiTheme="minorEastAsia" w:cs="黑体" w:hint="eastAsia"/>
          <w:kern w:val="0"/>
          <w:szCs w:val="21"/>
        </w:rPr>
        <w:lastRenderedPageBreak/>
        <w:t>照、组织机构代码证、税务登记证）。</w:t>
      </w:r>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 xml:space="preserve">3.5 </w:t>
      </w:r>
      <w:r w:rsidRPr="00547F8C">
        <w:rPr>
          <w:rFonts w:asciiTheme="minorEastAsia" w:hAnsiTheme="minorEastAsia" w:cs="黑体"/>
          <w:kern w:val="0"/>
          <w:szCs w:val="21"/>
        </w:rPr>
        <w:t>投标人须提供2019年度有效的经注册会计师事务所审计的财务报</w:t>
      </w:r>
      <w:r w:rsidRPr="00547F8C">
        <w:rPr>
          <w:rFonts w:asciiTheme="minorEastAsia" w:hAnsiTheme="minorEastAsia" w:cs="黑体" w:hint="eastAsia"/>
          <w:kern w:val="0"/>
          <w:szCs w:val="21"/>
        </w:rPr>
        <w:t>告</w:t>
      </w:r>
      <w:r w:rsidRPr="00547F8C">
        <w:rPr>
          <w:rFonts w:asciiTheme="minorEastAsia" w:hAnsiTheme="minorEastAsia" w:cs="黑体"/>
          <w:kern w:val="0"/>
          <w:szCs w:val="21"/>
        </w:rPr>
        <w:t>（有效是指：审计报告应当有注册会计师的签名和盖章，会计师事务所的名称、地址及盖章，财务报表包括：资产负债表、利润表或称损益表、现金流量表、附注）。</w:t>
      </w:r>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3.6 中国石油天然气集团有限</w:t>
      </w:r>
      <w:r w:rsidRPr="00547F8C">
        <w:rPr>
          <w:rFonts w:asciiTheme="minorEastAsia" w:hAnsiTheme="minorEastAsia" w:cs="黑体"/>
          <w:kern w:val="0"/>
          <w:szCs w:val="21"/>
        </w:rPr>
        <w:t>公司、</w:t>
      </w:r>
      <w:r w:rsidRPr="00547F8C">
        <w:rPr>
          <w:rFonts w:asciiTheme="minorEastAsia" w:hAnsiTheme="minorEastAsia" w:cs="黑体" w:hint="eastAsia"/>
          <w:kern w:val="0"/>
          <w:szCs w:val="21"/>
        </w:rPr>
        <w:t>长庆</w:t>
      </w:r>
      <w:r w:rsidRPr="00547F8C">
        <w:rPr>
          <w:rFonts w:asciiTheme="minorEastAsia" w:hAnsiTheme="minorEastAsia" w:cs="黑体"/>
          <w:kern w:val="0"/>
          <w:szCs w:val="21"/>
        </w:rPr>
        <w:t>油田公司取消招投标资格、供应商资格或标的物供货资格的，以及被暂停上述资格尚在处理期内的承包商</w:t>
      </w:r>
      <w:r w:rsidRPr="00547F8C">
        <w:rPr>
          <w:rFonts w:asciiTheme="minorEastAsia" w:hAnsiTheme="minorEastAsia" w:cs="黑体" w:hint="eastAsia"/>
          <w:kern w:val="0"/>
          <w:szCs w:val="21"/>
        </w:rPr>
        <w:t>的投标将被否决。</w:t>
      </w:r>
    </w:p>
    <w:p w:rsidR="00547F8C" w:rsidRPr="00547F8C" w:rsidRDefault="00547F8C" w:rsidP="00547F8C">
      <w:pPr>
        <w:autoSpaceDE w:val="0"/>
        <w:autoSpaceDN w:val="0"/>
        <w:adjustRightInd w:val="0"/>
        <w:spacing w:line="520" w:lineRule="exact"/>
        <w:ind w:firstLine="405"/>
        <w:jc w:val="left"/>
        <w:rPr>
          <w:rFonts w:asciiTheme="minorEastAsia" w:hAnsiTheme="minorEastAsia" w:cs="黑体"/>
          <w:kern w:val="0"/>
          <w:szCs w:val="21"/>
        </w:rPr>
      </w:pPr>
      <w:r w:rsidRPr="00547F8C">
        <w:rPr>
          <w:rFonts w:asciiTheme="minorEastAsia" w:hAnsiTheme="minorEastAsia" w:cs="黑体" w:hint="eastAsia"/>
          <w:kern w:val="0"/>
          <w:szCs w:val="21"/>
        </w:rPr>
        <w:t>3.7 投标人被工商行政管理机关在全国企业信用信息公示系统中列入严重违法失信企业名单或被最高人民法院在“信用中国”网站（www.creditchina.gov.cn）或各级信用信息共享平台中列入失信被执行人名单的投标将被否决。</w:t>
      </w:r>
    </w:p>
    <w:p w:rsidR="00547F8C" w:rsidRPr="00547F8C" w:rsidRDefault="00547F8C" w:rsidP="00547F8C">
      <w:pPr>
        <w:autoSpaceDE w:val="0"/>
        <w:autoSpaceDN w:val="0"/>
        <w:adjustRightInd w:val="0"/>
        <w:spacing w:line="520" w:lineRule="exact"/>
        <w:ind w:firstLine="405"/>
        <w:jc w:val="left"/>
        <w:rPr>
          <w:rFonts w:asciiTheme="minorEastAsia" w:hAnsiTheme="minorEastAsia" w:cs="宋体"/>
          <w:kern w:val="0"/>
          <w:szCs w:val="21"/>
        </w:rPr>
      </w:pPr>
      <w:r w:rsidRPr="00547F8C">
        <w:rPr>
          <w:rFonts w:asciiTheme="minorEastAsia" w:hAnsiTheme="minorEastAsia" w:cs="黑体" w:hint="eastAsia"/>
          <w:kern w:val="0"/>
          <w:szCs w:val="21"/>
        </w:rPr>
        <w:t xml:space="preserve">3.8 </w:t>
      </w:r>
      <w:r w:rsidRPr="00547F8C">
        <w:rPr>
          <w:rFonts w:asciiTheme="minorEastAsia" w:hAnsiTheme="minorEastAsia" w:cs="宋体"/>
          <w:kern w:val="0"/>
          <w:szCs w:val="21"/>
        </w:rPr>
        <w:t>本次招标不接受联合体投标。</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3" w:name="_Toc26893652"/>
      <w:r w:rsidRPr="00547F8C">
        <w:rPr>
          <w:rFonts w:ascii="Times New Roman" w:hAnsi="Times New Roman" w:cs="Times New Roman"/>
          <w:b/>
          <w:bCs/>
          <w:kern w:val="0"/>
          <w:sz w:val="28"/>
          <w:szCs w:val="28"/>
        </w:rPr>
        <w:t xml:space="preserve">4. </w:t>
      </w:r>
      <w:r w:rsidRPr="00547F8C">
        <w:rPr>
          <w:rFonts w:ascii="Times New Roman" w:hAnsiTheme="minorEastAsia" w:cs="Times New Roman"/>
          <w:b/>
          <w:bCs/>
          <w:kern w:val="0"/>
          <w:sz w:val="28"/>
          <w:szCs w:val="28"/>
        </w:rPr>
        <w:t>招标文件的获取</w:t>
      </w:r>
      <w:bookmarkEnd w:id="3"/>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kern w:val="0"/>
          <w:szCs w:val="21"/>
        </w:rPr>
      </w:pPr>
      <w:r w:rsidRPr="00547F8C">
        <w:rPr>
          <w:rFonts w:ascii="Times New Roman" w:hAnsi="Times New Roman" w:cs="Times New Roman"/>
          <w:kern w:val="0"/>
          <w:szCs w:val="21"/>
        </w:rPr>
        <w:t xml:space="preserve">4.1 </w:t>
      </w:r>
      <w:r w:rsidRPr="00547F8C">
        <w:rPr>
          <w:rFonts w:ascii="Times New Roman" w:hAnsiTheme="minorEastAsia" w:cs="Times New Roman"/>
          <w:kern w:val="0"/>
          <w:szCs w:val="21"/>
        </w:rPr>
        <w:t>凡有意参加投标者，请于</w:t>
      </w:r>
      <w:r w:rsidRPr="00547F8C">
        <w:rPr>
          <w:rFonts w:ascii="Times New Roman" w:hAnsi="Times New Roman" w:cs="Times New Roman"/>
          <w:b/>
          <w:color w:val="0033CC"/>
          <w:kern w:val="0"/>
          <w:szCs w:val="21"/>
          <w:highlight w:val="yellow"/>
          <w:u w:val="single"/>
        </w:rPr>
        <w:t>20</w:t>
      </w:r>
      <w:r w:rsidRPr="00547F8C">
        <w:rPr>
          <w:rFonts w:ascii="Times New Roman" w:hAnsi="Times New Roman" w:cs="Times New Roman" w:hint="eastAsia"/>
          <w:b/>
          <w:color w:val="0033CC"/>
          <w:kern w:val="0"/>
          <w:szCs w:val="21"/>
          <w:highlight w:val="yellow"/>
          <w:u w:val="single"/>
        </w:rPr>
        <w:t>20</w:t>
      </w:r>
      <w:r w:rsidRPr="00547F8C">
        <w:rPr>
          <w:rFonts w:ascii="Times New Roman" w:hAnsi="Times New Roman" w:cs="Times New Roman"/>
          <w:b/>
          <w:color w:val="0033CC"/>
          <w:kern w:val="0"/>
          <w:szCs w:val="21"/>
          <w:highlight w:val="yellow"/>
          <w:u w:val="single"/>
        </w:rPr>
        <w:t xml:space="preserve"> </w:t>
      </w:r>
      <w:r w:rsidRPr="00547F8C">
        <w:rPr>
          <w:rFonts w:ascii="Times New Roman" w:hAnsi="Times New Roman" w:cs="Times New Roman"/>
          <w:b/>
          <w:color w:val="0033CC"/>
          <w:kern w:val="0"/>
          <w:szCs w:val="21"/>
          <w:highlight w:val="yellow"/>
          <w:u w:val="single"/>
        </w:rPr>
        <w:t>年</w:t>
      </w:r>
      <w:r w:rsidRPr="00547F8C">
        <w:rPr>
          <w:rFonts w:ascii="Times New Roman" w:hAnsi="Times New Roman" w:cs="Times New Roman"/>
          <w:b/>
          <w:color w:val="0033CC"/>
          <w:kern w:val="0"/>
          <w:szCs w:val="21"/>
          <w:highlight w:val="yellow"/>
          <w:u w:val="single"/>
        </w:rPr>
        <w:t xml:space="preserve"> </w:t>
      </w:r>
      <w:r w:rsidRPr="00547F8C">
        <w:rPr>
          <w:rFonts w:ascii="Times New Roman" w:hAnsi="Times New Roman" w:cs="Times New Roman" w:hint="eastAsia"/>
          <w:b/>
          <w:color w:val="0033CC"/>
          <w:kern w:val="0"/>
          <w:szCs w:val="21"/>
          <w:highlight w:val="yellow"/>
          <w:u w:val="single"/>
        </w:rPr>
        <w:t>10</w:t>
      </w:r>
      <w:r w:rsidRPr="00547F8C">
        <w:rPr>
          <w:rFonts w:ascii="Times New Roman" w:hAnsi="Times New Roman" w:cs="Times New Roman"/>
          <w:b/>
          <w:color w:val="0033CC"/>
          <w:kern w:val="0"/>
          <w:szCs w:val="21"/>
          <w:highlight w:val="yellow"/>
          <w:u w:val="single"/>
        </w:rPr>
        <w:t>月</w:t>
      </w:r>
      <w:r w:rsidRPr="00547F8C">
        <w:rPr>
          <w:rFonts w:ascii="Times New Roman" w:hAnsi="Times New Roman" w:cs="Times New Roman" w:hint="eastAsia"/>
          <w:b/>
          <w:color w:val="0033CC"/>
          <w:kern w:val="0"/>
          <w:szCs w:val="21"/>
          <w:highlight w:val="yellow"/>
          <w:u w:val="single"/>
        </w:rPr>
        <w:t>23</w:t>
      </w:r>
      <w:r w:rsidRPr="00547F8C">
        <w:rPr>
          <w:rFonts w:ascii="Times New Roman" w:hAnsi="Times New Roman" w:cs="Times New Roman"/>
          <w:b/>
          <w:color w:val="0033CC"/>
          <w:kern w:val="0"/>
          <w:szCs w:val="21"/>
          <w:highlight w:val="yellow"/>
          <w:u w:val="single"/>
        </w:rPr>
        <w:t>日至</w:t>
      </w:r>
      <w:r w:rsidRPr="00547F8C">
        <w:rPr>
          <w:rFonts w:ascii="Times New Roman" w:hAnsi="Times New Roman" w:cs="Times New Roman"/>
          <w:b/>
          <w:color w:val="0033CC"/>
          <w:kern w:val="0"/>
          <w:szCs w:val="21"/>
          <w:highlight w:val="yellow"/>
          <w:u w:val="single"/>
        </w:rPr>
        <w:t>20</w:t>
      </w:r>
      <w:r w:rsidRPr="00547F8C">
        <w:rPr>
          <w:rFonts w:ascii="Times New Roman" w:hAnsi="Times New Roman" w:cs="Times New Roman" w:hint="eastAsia"/>
          <w:b/>
          <w:color w:val="0033CC"/>
          <w:kern w:val="0"/>
          <w:szCs w:val="21"/>
          <w:highlight w:val="yellow"/>
          <w:u w:val="single"/>
        </w:rPr>
        <w:t>20</w:t>
      </w:r>
      <w:r w:rsidRPr="00547F8C">
        <w:rPr>
          <w:rFonts w:ascii="Times New Roman" w:hAnsi="Times New Roman" w:cs="Times New Roman"/>
          <w:b/>
          <w:color w:val="0033CC"/>
          <w:kern w:val="0"/>
          <w:szCs w:val="21"/>
          <w:highlight w:val="yellow"/>
          <w:u w:val="single"/>
        </w:rPr>
        <w:t xml:space="preserve"> </w:t>
      </w:r>
      <w:r w:rsidRPr="00547F8C">
        <w:rPr>
          <w:rFonts w:ascii="Times New Roman" w:hAnsi="Times New Roman" w:cs="Times New Roman"/>
          <w:b/>
          <w:color w:val="0033CC"/>
          <w:kern w:val="0"/>
          <w:szCs w:val="21"/>
          <w:highlight w:val="yellow"/>
          <w:u w:val="single"/>
        </w:rPr>
        <w:t>年</w:t>
      </w:r>
      <w:r w:rsidRPr="00547F8C">
        <w:rPr>
          <w:rFonts w:ascii="Times New Roman" w:hAnsi="Times New Roman" w:cs="Times New Roman" w:hint="eastAsia"/>
          <w:b/>
          <w:color w:val="0033CC"/>
          <w:kern w:val="0"/>
          <w:szCs w:val="21"/>
          <w:highlight w:val="yellow"/>
          <w:u w:val="single"/>
        </w:rPr>
        <w:t>10</w:t>
      </w:r>
      <w:r w:rsidRPr="00547F8C">
        <w:rPr>
          <w:rFonts w:ascii="Times New Roman" w:hAnsi="Times New Roman" w:cs="Times New Roman"/>
          <w:b/>
          <w:color w:val="0033CC"/>
          <w:kern w:val="0"/>
          <w:szCs w:val="21"/>
          <w:highlight w:val="yellow"/>
          <w:u w:val="single"/>
        </w:rPr>
        <w:t>月</w:t>
      </w:r>
      <w:r w:rsidRPr="00547F8C">
        <w:rPr>
          <w:rFonts w:ascii="Times New Roman" w:hAnsi="Times New Roman" w:cs="Times New Roman" w:hint="eastAsia"/>
          <w:b/>
          <w:color w:val="0033CC"/>
          <w:kern w:val="0"/>
          <w:szCs w:val="21"/>
          <w:highlight w:val="yellow"/>
          <w:u w:val="single"/>
        </w:rPr>
        <w:t>27</w:t>
      </w:r>
      <w:r w:rsidRPr="00547F8C">
        <w:rPr>
          <w:rFonts w:ascii="Times New Roman" w:hAnsi="Times New Roman" w:cs="Times New Roman"/>
          <w:b/>
          <w:color w:val="0033CC"/>
          <w:kern w:val="0"/>
          <w:szCs w:val="21"/>
          <w:highlight w:val="yellow"/>
          <w:u w:val="single"/>
        </w:rPr>
        <w:t>日：</w:t>
      </w:r>
    </w:p>
    <w:p w:rsidR="00547F8C" w:rsidRPr="00547F8C" w:rsidRDefault="00547F8C" w:rsidP="00547F8C">
      <w:pPr>
        <w:autoSpaceDE w:val="0"/>
        <w:autoSpaceDN w:val="0"/>
        <w:adjustRightInd w:val="0"/>
        <w:spacing w:line="520" w:lineRule="exact"/>
        <w:ind w:firstLineChars="200" w:firstLine="420"/>
        <w:jc w:val="left"/>
        <w:rPr>
          <w:rFonts w:ascii="宋体" w:eastAsia="宋体" w:hAnsi="宋体" w:cs="宋体"/>
          <w:kern w:val="0"/>
          <w:szCs w:val="21"/>
        </w:rPr>
      </w:pPr>
      <w:r w:rsidRPr="00547F8C">
        <w:rPr>
          <w:rFonts w:ascii="宋体" w:eastAsia="宋体" w:hAnsi="宋体" w:cs="宋体"/>
          <w:kern w:val="0"/>
          <w:szCs w:val="21"/>
        </w:rPr>
        <w:t>登陆中国石油电子招标投标交易平台（网址：</w:t>
      </w:r>
      <w:r w:rsidRPr="00547F8C">
        <w:rPr>
          <w:rFonts w:ascii="宋体" w:eastAsia="宋体" w:hAnsi="宋体" w:cs="宋体" w:hint="eastAsia"/>
          <w:kern w:val="0"/>
          <w:szCs w:val="21"/>
        </w:rPr>
        <w:t>1</w:t>
      </w:r>
      <w:r w:rsidRPr="00547F8C">
        <w:rPr>
          <w:rFonts w:ascii="宋体" w:eastAsia="宋体" w:hAnsi="宋体" w:cs="宋体"/>
          <w:kern w:val="0"/>
          <w:szCs w:val="21"/>
        </w:rPr>
        <w:t>http://ebidmanage.cnpcbidding.com/bidder/</w:t>
      </w:r>
      <w:proofErr w:type="spellStart"/>
      <w:r w:rsidRPr="00547F8C">
        <w:rPr>
          <w:rFonts w:ascii="宋体" w:eastAsia="宋体" w:hAnsi="宋体" w:cs="宋体"/>
          <w:kern w:val="0"/>
          <w:szCs w:val="21"/>
        </w:rPr>
        <w:t>ebid</w:t>
      </w:r>
      <w:proofErr w:type="spellEnd"/>
      <w:r w:rsidRPr="00547F8C">
        <w:rPr>
          <w:rFonts w:ascii="宋体" w:eastAsia="宋体" w:hAnsi="宋体" w:cs="宋体"/>
          <w:kern w:val="0"/>
          <w:szCs w:val="21"/>
        </w:rPr>
        <w:t>/base/login.html） 网上购买招标文件。</w:t>
      </w:r>
    </w:p>
    <w:p w:rsidR="00547F8C" w:rsidRPr="00547F8C" w:rsidRDefault="00547F8C" w:rsidP="00547F8C">
      <w:pPr>
        <w:autoSpaceDE w:val="0"/>
        <w:autoSpaceDN w:val="0"/>
        <w:adjustRightInd w:val="0"/>
        <w:spacing w:line="520" w:lineRule="exact"/>
        <w:ind w:firstLineChars="200" w:firstLine="420"/>
        <w:jc w:val="left"/>
        <w:rPr>
          <w:rFonts w:ascii="宋体" w:eastAsia="宋体" w:hAnsi="宋体" w:cs="Times New Roman"/>
          <w:kern w:val="0"/>
          <w:szCs w:val="20"/>
        </w:rPr>
      </w:pPr>
      <w:r w:rsidRPr="00547F8C">
        <w:rPr>
          <w:rFonts w:ascii="宋体" w:eastAsia="宋体" w:hAnsi="宋体" w:cs="Times New Roman" w:hint="eastAsia"/>
          <w:kern w:val="0"/>
          <w:szCs w:val="20"/>
        </w:rPr>
        <w:t>如未在中国石油电子招标投标交易平台上注册过的潜在投标人需要先注册并通过平台审核</w:t>
      </w:r>
      <w:r w:rsidRPr="00547F8C">
        <w:rPr>
          <w:rFonts w:ascii="Calibri" w:eastAsia="宋体" w:hAnsi="宋体" w:cs="Arial" w:hint="eastAsia"/>
          <w:b/>
          <w:kern w:val="0"/>
          <w:szCs w:val="21"/>
        </w:rPr>
        <w:t>（</w:t>
      </w:r>
      <w:hyperlink r:id="rId4" w:history="1">
        <w:r w:rsidRPr="00547F8C">
          <w:rPr>
            <w:rFonts w:ascii="Calibri" w:eastAsia="宋体" w:hAnsi="宋体" w:cs="Arial" w:hint="eastAsia"/>
            <w:b/>
            <w:color w:val="0000FF"/>
            <w:kern w:val="0"/>
            <w:szCs w:val="20"/>
            <w:u w:val="single"/>
          </w:rPr>
          <w:t>潜在</w:t>
        </w:r>
        <w:r w:rsidRPr="00547F8C">
          <w:rPr>
            <w:rFonts w:ascii="Calibri" w:eastAsia="宋体" w:hAnsi="宋体" w:cs="Arial"/>
            <w:b/>
            <w:color w:val="0000FF"/>
            <w:kern w:val="0"/>
            <w:szCs w:val="20"/>
            <w:u w:val="single"/>
          </w:rPr>
          <w:t>投标人在平台注册后向</w:t>
        </w:r>
        <w:r w:rsidRPr="00547F8C">
          <w:rPr>
            <w:rFonts w:ascii="Calibri" w:eastAsia="宋体" w:hAnsi="宋体" w:cs="Arial"/>
            <w:b/>
            <w:color w:val="0000FF"/>
            <w:kern w:val="0"/>
            <w:szCs w:val="20"/>
            <w:u w:val="single"/>
          </w:rPr>
          <w:t>energyahead@cnpc.com.cn</w:t>
        </w:r>
      </w:hyperlink>
      <w:r w:rsidRPr="00547F8C">
        <w:rPr>
          <w:rFonts w:ascii="Calibri" w:eastAsia="宋体" w:hAnsi="宋体" w:cs="Arial" w:hint="eastAsia"/>
          <w:b/>
          <w:kern w:val="0"/>
          <w:szCs w:val="21"/>
        </w:rPr>
        <w:t>发送加盖公司</w:t>
      </w:r>
      <w:r w:rsidRPr="00547F8C">
        <w:rPr>
          <w:rFonts w:ascii="Calibri" w:eastAsia="宋体" w:hAnsi="宋体" w:cs="Arial"/>
          <w:b/>
          <w:kern w:val="0"/>
          <w:szCs w:val="21"/>
        </w:rPr>
        <w:t>公章的</w:t>
      </w:r>
      <w:r w:rsidRPr="00547F8C">
        <w:rPr>
          <w:rFonts w:ascii="Calibri" w:eastAsia="宋体" w:hAnsi="宋体" w:cs="Arial" w:hint="eastAsia"/>
          <w:b/>
          <w:kern w:val="0"/>
          <w:szCs w:val="21"/>
        </w:rPr>
        <w:t>《审核通过</w:t>
      </w:r>
      <w:r w:rsidRPr="00547F8C">
        <w:rPr>
          <w:rFonts w:ascii="Calibri" w:eastAsia="宋体" w:hAnsi="宋体" w:cs="Arial"/>
          <w:b/>
          <w:kern w:val="0"/>
          <w:szCs w:val="21"/>
        </w:rPr>
        <w:t>申请</w:t>
      </w:r>
      <w:r w:rsidRPr="00547F8C">
        <w:rPr>
          <w:rFonts w:ascii="Calibri" w:eastAsia="宋体" w:hAnsi="宋体" w:cs="Arial" w:hint="eastAsia"/>
          <w:b/>
          <w:kern w:val="0"/>
          <w:szCs w:val="21"/>
        </w:rPr>
        <w:t>》扫描件，</w:t>
      </w:r>
      <w:r w:rsidRPr="00547F8C">
        <w:rPr>
          <w:rFonts w:ascii="Calibri" w:eastAsia="宋体" w:hAnsi="宋体" w:cs="Arial"/>
          <w:b/>
          <w:kern w:val="0"/>
          <w:szCs w:val="21"/>
        </w:rPr>
        <w:t>申请内容包括：</w:t>
      </w:r>
      <w:r w:rsidRPr="00547F8C">
        <w:rPr>
          <w:rFonts w:ascii="Calibri" w:eastAsia="宋体" w:hAnsi="宋体" w:cs="Arial" w:hint="eastAsia"/>
          <w:b/>
          <w:kern w:val="0"/>
          <w:szCs w:val="21"/>
        </w:rPr>
        <w:t>潜在</w:t>
      </w:r>
      <w:r w:rsidRPr="00547F8C">
        <w:rPr>
          <w:rFonts w:ascii="Calibri" w:eastAsia="宋体" w:hAnsi="宋体" w:cs="Arial"/>
          <w:b/>
          <w:kern w:val="0"/>
          <w:szCs w:val="21"/>
        </w:rPr>
        <w:t>投标人名称即公司名称，参与投标项目</w:t>
      </w:r>
      <w:r w:rsidRPr="00547F8C">
        <w:rPr>
          <w:rFonts w:ascii="Calibri" w:eastAsia="宋体" w:hAnsi="宋体" w:cs="Arial" w:hint="eastAsia"/>
          <w:b/>
          <w:kern w:val="0"/>
          <w:szCs w:val="21"/>
        </w:rPr>
        <w:t>，报名</w:t>
      </w:r>
      <w:r w:rsidRPr="00547F8C">
        <w:rPr>
          <w:rFonts w:ascii="Calibri" w:eastAsia="宋体" w:hAnsi="宋体" w:cs="Arial"/>
          <w:b/>
          <w:kern w:val="0"/>
          <w:szCs w:val="21"/>
        </w:rPr>
        <w:t>截止时间</w:t>
      </w:r>
      <w:r w:rsidRPr="00547F8C">
        <w:rPr>
          <w:rFonts w:ascii="Calibri" w:eastAsia="宋体" w:hAnsi="宋体" w:cs="Arial" w:hint="eastAsia"/>
          <w:b/>
          <w:kern w:val="0"/>
          <w:szCs w:val="21"/>
        </w:rPr>
        <w:t>。平台运</w:t>
      </w:r>
      <w:proofErr w:type="gramStart"/>
      <w:r w:rsidRPr="00547F8C">
        <w:rPr>
          <w:rFonts w:ascii="Calibri" w:eastAsia="宋体" w:hAnsi="宋体" w:cs="Arial" w:hint="eastAsia"/>
          <w:b/>
          <w:kern w:val="0"/>
          <w:szCs w:val="21"/>
        </w:rPr>
        <w:t>维</w:t>
      </w:r>
      <w:r w:rsidRPr="00547F8C">
        <w:rPr>
          <w:rFonts w:ascii="Calibri" w:eastAsia="宋体" w:hAnsi="宋体" w:cs="Arial"/>
          <w:b/>
          <w:kern w:val="0"/>
          <w:szCs w:val="21"/>
        </w:rPr>
        <w:t>人员</w:t>
      </w:r>
      <w:proofErr w:type="gramEnd"/>
      <w:r w:rsidRPr="00547F8C">
        <w:rPr>
          <w:rFonts w:ascii="Calibri" w:eastAsia="宋体" w:hAnsi="宋体" w:cs="Arial"/>
          <w:b/>
          <w:kern w:val="0"/>
          <w:szCs w:val="21"/>
        </w:rPr>
        <w:t>将在收到申请后及时审核通过。</w:t>
      </w:r>
      <w:r w:rsidRPr="00547F8C">
        <w:rPr>
          <w:rFonts w:ascii="Calibri" w:eastAsia="宋体" w:hAnsi="宋体" w:cs="Arial" w:hint="eastAsia"/>
          <w:b/>
          <w:kern w:val="0"/>
          <w:szCs w:val="21"/>
        </w:rPr>
        <w:t>）</w:t>
      </w:r>
      <w:r w:rsidRPr="00547F8C">
        <w:rPr>
          <w:rFonts w:ascii="宋体" w:eastAsia="宋体" w:hAnsi="宋体" w:cs="Times New Roman" w:hint="eastAsia"/>
          <w:kern w:val="0"/>
          <w:szCs w:val="20"/>
        </w:rPr>
        <w:t>，审核通过后登录平台在可报名项目中可找到该项目并完成在线报名，</w:t>
      </w:r>
      <w:r w:rsidRPr="00547F8C">
        <w:rPr>
          <w:rFonts w:ascii="宋体" w:eastAsia="宋体" w:hAnsi="宋体" w:cs="Times New Roman"/>
          <w:kern w:val="0"/>
          <w:szCs w:val="20"/>
        </w:rPr>
        <w:t>具体操作请参考</w:t>
      </w:r>
      <w:r w:rsidRPr="00547F8C">
        <w:rPr>
          <w:rFonts w:ascii="宋体" w:eastAsia="宋体" w:hAnsi="宋体" w:cs="Times New Roman" w:hint="eastAsia"/>
          <w:kern w:val="0"/>
          <w:szCs w:val="20"/>
        </w:rPr>
        <w:t>中国石油招标</w:t>
      </w:r>
      <w:proofErr w:type="gramStart"/>
      <w:r w:rsidRPr="00547F8C">
        <w:rPr>
          <w:rFonts w:ascii="宋体" w:eastAsia="宋体" w:hAnsi="宋体" w:cs="Times New Roman" w:hint="eastAsia"/>
          <w:kern w:val="0"/>
          <w:szCs w:val="20"/>
        </w:rPr>
        <w:t>投标网操作</w:t>
      </w:r>
      <w:proofErr w:type="gramEnd"/>
      <w:r w:rsidRPr="00547F8C">
        <w:rPr>
          <w:rFonts w:ascii="宋体" w:eastAsia="宋体" w:hAnsi="宋体" w:cs="Times New Roman" w:hint="eastAsia"/>
          <w:kern w:val="0"/>
          <w:szCs w:val="20"/>
        </w:rPr>
        <w:t>指南中</w:t>
      </w:r>
      <w:r w:rsidRPr="00547F8C">
        <w:rPr>
          <w:rFonts w:ascii="宋体" w:eastAsia="宋体" w:hAnsi="宋体" w:cs="Times New Roman"/>
          <w:kern w:val="0"/>
          <w:szCs w:val="20"/>
        </w:rPr>
        <w:t>“投标人</w:t>
      </w:r>
      <w:r w:rsidRPr="00547F8C">
        <w:rPr>
          <w:rFonts w:ascii="宋体" w:eastAsia="宋体" w:hAnsi="宋体" w:cs="Times New Roman" w:hint="eastAsia"/>
          <w:kern w:val="0"/>
          <w:szCs w:val="20"/>
        </w:rPr>
        <w:t>用户</w:t>
      </w:r>
      <w:r w:rsidRPr="00547F8C">
        <w:rPr>
          <w:rFonts w:ascii="宋体" w:eastAsia="宋体" w:hAnsi="宋体" w:cs="Times New Roman"/>
          <w:kern w:val="0"/>
          <w:szCs w:val="20"/>
        </w:rPr>
        <w:t>手册”相关章节，有关交易平台操作的问题请咨询技术支持团队相关人员</w:t>
      </w:r>
      <w:r w:rsidRPr="00547F8C">
        <w:rPr>
          <w:rFonts w:ascii="宋体" w:eastAsia="宋体" w:hAnsi="宋体" w:cs="Times New Roman" w:hint="eastAsia"/>
          <w:kern w:val="0"/>
          <w:szCs w:val="20"/>
        </w:rPr>
        <w:t>，</w:t>
      </w:r>
      <w:r w:rsidRPr="00547F8C">
        <w:rPr>
          <w:rFonts w:ascii="宋体" w:eastAsia="宋体" w:hAnsi="宋体" w:cs="Times New Roman"/>
          <w:kern w:val="0"/>
          <w:szCs w:val="20"/>
        </w:rPr>
        <w:t>咨询电话:4008800114 转 3 转 6）</w:t>
      </w:r>
      <w:r w:rsidRPr="00547F8C">
        <w:rPr>
          <w:rFonts w:ascii="宋体" w:eastAsia="宋体" w:hAnsi="宋体" w:cs="Times New Roman" w:hint="eastAsia"/>
          <w:kern w:val="0"/>
          <w:szCs w:val="20"/>
        </w:rPr>
        <w:t>或</w:t>
      </w:r>
      <w:r w:rsidRPr="00547F8C">
        <w:rPr>
          <w:rFonts w:ascii="宋体" w:eastAsia="宋体" w:hAnsi="宋体" w:cs="Times New Roman"/>
          <w:kern w:val="0"/>
          <w:szCs w:val="20"/>
        </w:rPr>
        <w:t>登录</w:t>
      </w:r>
      <w:r w:rsidRPr="00547F8C">
        <w:rPr>
          <w:rFonts w:ascii="宋体" w:eastAsia="宋体" w:hAnsi="宋体" w:cs="Times New Roman" w:hint="eastAsia"/>
          <w:b/>
          <w:kern w:val="0"/>
          <w:szCs w:val="20"/>
        </w:rPr>
        <w:t>中国石油招标投标网，</w:t>
      </w:r>
      <w:r w:rsidRPr="00547F8C">
        <w:rPr>
          <w:rFonts w:ascii="宋体" w:eastAsia="宋体" w:hAnsi="宋体" w:cs="Times New Roman"/>
          <w:kern w:val="0"/>
          <w:szCs w:val="20"/>
        </w:rPr>
        <w:t>由</w:t>
      </w:r>
      <w:r w:rsidRPr="00547F8C">
        <w:rPr>
          <w:rFonts w:ascii="宋体" w:eastAsia="宋体" w:hAnsi="宋体" w:cs="Times New Roman" w:hint="eastAsia"/>
          <w:kern w:val="0"/>
          <w:szCs w:val="20"/>
        </w:rPr>
        <w:t>左侧点击</w:t>
      </w:r>
      <w:r w:rsidRPr="00547F8C">
        <w:rPr>
          <w:rFonts w:ascii="宋体" w:eastAsia="宋体" w:hAnsi="宋体" w:cs="Times New Roman"/>
          <w:b/>
          <w:kern w:val="0"/>
          <w:szCs w:val="20"/>
        </w:rPr>
        <w:t>“中国石油电子招标投标交易平台”</w:t>
      </w:r>
      <w:r w:rsidRPr="00547F8C">
        <w:rPr>
          <w:rFonts w:ascii="宋体" w:eastAsia="宋体" w:hAnsi="宋体" w:cs="Times New Roman" w:hint="eastAsia"/>
          <w:b/>
          <w:kern w:val="0"/>
          <w:szCs w:val="20"/>
        </w:rPr>
        <w:t>登录</w:t>
      </w:r>
      <w:r w:rsidRPr="00547F8C">
        <w:rPr>
          <w:rFonts w:ascii="宋体" w:eastAsia="宋体" w:hAnsi="宋体" w:cs="Times New Roman"/>
          <w:b/>
          <w:kern w:val="0"/>
          <w:szCs w:val="20"/>
        </w:rPr>
        <w:t>在线报名</w:t>
      </w:r>
      <w:r w:rsidRPr="00547F8C">
        <w:rPr>
          <w:rFonts w:ascii="宋体" w:eastAsia="宋体" w:hAnsi="宋体" w:cs="Times New Roman"/>
          <w:kern w:val="0"/>
          <w:szCs w:val="20"/>
        </w:rPr>
        <w:t>；</w:t>
      </w:r>
    </w:p>
    <w:p w:rsidR="00547F8C" w:rsidRPr="00547F8C" w:rsidRDefault="00547F8C" w:rsidP="00547F8C">
      <w:pPr>
        <w:spacing w:beforeLines="50" w:afterLines="50" w:line="520" w:lineRule="exact"/>
        <w:ind w:firstLineChars="200" w:firstLine="420"/>
        <w:jc w:val="left"/>
        <w:rPr>
          <w:rFonts w:ascii="宋体" w:eastAsia="宋体" w:hAnsi="宋体" w:cs="Times New Roman"/>
          <w:kern w:val="0"/>
          <w:szCs w:val="21"/>
        </w:rPr>
      </w:pPr>
      <w:r w:rsidRPr="00547F8C">
        <w:rPr>
          <w:rFonts w:ascii="宋体" w:eastAsia="宋体" w:hAnsi="宋体" w:cs="Times New Roman"/>
          <w:kern w:val="0"/>
          <w:szCs w:val="21"/>
        </w:rPr>
        <w:t>4</w:t>
      </w:r>
      <w:r w:rsidRPr="00547F8C">
        <w:rPr>
          <w:rFonts w:ascii="宋体" w:eastAsia="宋体" w:hAnsi="宋体" w:cs="Times New Roman" w:hint="eastAsia"/>
          <w:kern w:val="0"/>
          <w:szCs w:val="21"/>
        </w:rPr>
        <w:t>.2招标文件每标段售价为2</w:t>
      </w:r>
      <w:r w:rsidRPr="00547F8C">
        <w:rPr>
          <w:rFonts w:ascii="宋体" w:eastAsia="宋体" w:hAnsi="宋体" w:cs="Times New Roman"/>
          <w:kern w:val="0"/>
          <w:szCs w:val="21"/>
        </w:rPr>
        <w:t>00</w:t>
      </w:r>
      <w:r w:rsidRPr="00547F8C">
        <w:rPr>
          <w:rFonts w:ascii="宋体" w:eastAsia="宋体" w:hAnsi="宋体" w:cs="Times New Roman" w:hint="eastAsia"/>
          <w:kern w:val="0"/>
          <w:szCs w:val="21"/>
        </w:rPr>
        <w:t>元人民币，</w:t>
      </w:r>
      <w:r w:rsidRPr="00547F8C">
        <w:rPr>
          <w:rFonts w:ascii="宋体" w:eastAsia="宋体" w:hAnsi="宋体" w:cs="Times New Roman"/>
          <w:kern w:val="0"/>
          <w:szCs w:val="21"/>
        </w:rPr>
        <w:t>文件一经售出概不退款。</w:t>
      </w:r>
      <w:r w:rsidRPr="00547F8C">
        <w:rPr>
          <w:rFonts w:ascii="宋体" w:eastAsia="宋体" w:hAnsi="宋体" w:cs="Times New Roman" w:hint="eastAsia"/>
          <w:kern w:val="0"/>
          <w:szCs w:val="21"/>
        </w:rPr>
        <w:t>请有意参加投标的潜在投标人确认自身资格条件是否满足要求，应自负其责。</w:t>
      </w:r>
    </w:p>
    <w:p w:rsidR="00547F8C" w:rsidRPr="00547F8C" w:rsidRDefault="00547F8C" w:rsidP="00547F8C">
      <w:pPr>
        <w:spacing w:beforeLines="50" w:afterLines="50" w:line="520" w:lineRule="exact"/>
        <w:ind w:firstLineChars="200" w:firstLine="420"/>
        <w:jc w:val="left"/>
        <w:rPr>
          <w:rFonts w:ascii="宋体" w:eastAsia="宋体" w:hAnsi="宋体" w:cs="Times New Roman"/>
          <w:kern w:val="0"/>
          <w:szCs w:val="21"/>
        </w:rPr>
      </w:pPr>
      <w:r w:rsidRPr="00547F8C">
        <w:rPr>
          <w:rFonts w:ascii="宋体" w:eastAsia="宋体" w:hAnsi="宋体" w:cs="Times New Roman"/>
          <w:kern w:val="0"/>
          <w:szCs w:val="21"/>
        </w:rPr>
        <w:lastRenderedPageBreak/>
        <w:t>4</w:t>
      </w:r>
      <w:r w:rsidRPr="00547F8C">
        <w:rPr>
          <w:rFonts w:ascii="宋体" w:eastAsia="宋体" w:hAnsi="宋体" w:cs="Times New Roman" w:hint="eastAsia"/>
          <w:kern w:val="0"/>
          <w:szCs w:val="21"/>
        </w:rPr>
        <w:t>.3</w:t>
      </w:r>
      <w:r w:rsidRPr="00547F8C">
        <w:rPr>
          <w:rFonts w:ascii="宋体" w:eastAsia="宋体" w:hAnsi="宋体" w:cs="Times New Roman"/>
          <w:kern w:val="0"/>
          <w:szCs w:val="21"/>
        </w:rPr>
        <w:t>购买招标文件采用网上支付的模式，系统</w:t>
      </w:r>
      <w:r w:rsidRPr="00547F8C">
        <w:rPr>
          <w:rFonts w:ascii="宋体" w:eastAsia="宋体" w:hAnsi="宋体" w:cs="Times New Roman" w:hint="eastAsia"/>
          <w:kern w:val="0"/>
          <w:szCs w:val="21"/>
        </w:rPr>
        <w:t>仅</w:t>
      </w:r>
      <w:r w:rsidRPr="00547F8C">
        <w:rPr>
          <w:rFonts w:ascii="宋体" w:eastAsia="宋体" w:hAnsi="宋体" w:cs="Times New Roman"/>
          <w:kern w:val="0"/>
          <w:szCs w:val="21"/>
        </w:rPr>
        <w:t>支持</w:t>
      </w:r>
      <w:proofErr w:type="gramStart"/>
      <w:r w:rsidRPr="00547F8C">
        <w:rPr>
          <w:rFonts w:ascii="宋体" w:eastAsia="宋体" w:hAnsi="宋体" w:cs="Times New Roman"/>
          <w:kern w:val="0"/>
          <w:szCs w:val="21"/>
        </w:rPr>
        <w:t>个人网银支付</w:t>
      </w:r>
      <w:proofErr w:type="gramEnd"/>
      <w:r w:rsidRPr="00547F8C">
        <w:rPr>
          <w:rFonts w:ascii="宋体" w:eastAsia="宋体" w:hAnsi="宋体" w:cs="Times New Roman"/>
          <w:kern w:val="0"/>
          <w:szCs w:val="21"/>
        </w:rPr>
        <w:t>（实时到账）</w:t>
      </w:r>
      <w:r w:rsidRPr="00547F8C">
        <w:rPr>
          <w:rFonts w:ascii="宋体" w:eastAsia="宋体" w:hAnsi="宋体" w:cs="Times New Roman" w:hint="eastAsia"/>
          <w:kern w:val="0"/>
          <w:szCs w:val="21"/>
        </w:rPr>
        <w:t>，不支持企业</w:t>
      </w:r>
      <w:proofErr w:type="gramStart"/>
      <w:r w:rsidRPr="00547F8C">
        <w:rPr>
          <w:rFonts w:ascii="宋体" w:eastAsia="宋体" w:hAnsi="宋体" w:cs="Times New Roman" w:hint="eastAsia"/>
          <w:kern w:val="0"/>
          <w:szCs w:val="21"/>
        </w:rPr>
        <w:t>网银支付</w:t>
      </w:r>
      <w:proofErr w:type="gramEnd"/>
      <w:r w:rsidRPr="00547F8C">
        <w:rPr>
          <w:rFonts w:ascii="宋体" w:eastAsia="宋体" w:hAnsi="宋体" w:cs="Times New Roman" w:hint="eastAsia"/>
          <w:kern w:val="0"/>
          <w:szCs w:val="21"/>
        </w:rPr>
        <w:t>及其他支付方式</w:t>
      </w:r>
      <w:r w:rsidRPr="00547F8C">
        <w:rPr>
          <w:rFonts w:ascii="宋体" w:eastAsia="宋体" w:hAnsi="宋体" w:cs="Times New Roman"/>
          <w:kern w:val="0"/>
          <w:szCs w:val="21"/>
        </w:rPr>
        <w:t>。详细操作步骤参见中国石油电子招标投标交易平台-工具中心-投标人用户手册。</w:t>
      </w:r>
    </w:p>
    <w:p w:rsidR="00547F8C" w:rsidRPr="00547F8C" w:rsidRDefault="00547F8C" w:rsidP="00547F8C">
      <w:pPr>
        <w:spacing w:beforeLines="50" w:afterLines="50" w:line="520" w:lineRule="exact"/>
        <w:ind w:firstLineChars="200" w:firstLine="420"/>
        <w:jc w:val="left"/>
        <w:rPr>
          <w:rFonts w:ascii="宋体" w:eastAsia="宋体" w:hAnsi="宋体" w:cs="Times New Roman"/>
          <w:kern w:val="0"/>
          <w:szCs w:val="21"/>
        </w:rPr>
      </w:pPr>
      <w:r w:rsidRPr="00547F8C">
        <w:rPr>
          <w:rFonts w:ascii="宋体" w:eastAsia="宋体" w:hAnsi="宋体" w:cs="Times New Roman"/>
          <w:kern w:val="0"/>
          <w:szCs w:val="21"/>
        </w:rPr>
        <w:t>4.4若通过个人账户购买，将被认为购买人已经获得了公司的授权，等同于公司购买，不接受个人名义购买。购买前请核实个人银行卡的网上支付单笔限额不少于招标文件售价，以免影响招标文件的购买。</w:t>
      </w:r>
    </w:p>
    <w:p w:rsidR="00547F8C" w:rsidRPr="00547F8C" w:rsidRDefault="00547F8C" w:rsidP="00547F8C">
      <w:pPr>
        <w:spacing w:beforeLines="50" w:afterLines="50" w:line="520" w:lineRule="exact"/>
        <w:ind w:firstLineChars="200" w:firstLine="420"/>
        <w:jc w:val="left"/>
        <w:rPr>
          <w:rFonts w:ascii="宋体" w:eastAsia="宋体" w:hAnsi="宋体" w:cs="Times New Roman"/>
          <w:kern w:val="0"/>
          <w:szCs w:val="21"/>
        </w:rPr>
      </w:pPr>
      <w:r w:rsidRPr="00547F8C">
        <w:rPr>
          <w:rFonts w:ascii="宋体" w:eastAsia="宋体" w:hAnsi="宋体" w:cs="Times New Roman"/>
          <w:kern w:val="0"/>
          <w:szCs w:val="21"/>
        </w:rPr>
        <w:t>4.5潜在投标人在购买招标文件时，应确认投标人名称、地址、联系人、联系</w:t>
      </w:r>
      <w:r w:rsidRPr="00547F8C">
        <w:rPr>
          <w:rFonts w:ascii="宋体" w:eastAsia="宋体" w:hAnsi="宋体" w:cs="Times New Roman" w:hint="eastAsia"/>
          <w:kern w:val="0"/>
          <w:szCs w:val="21"/>
        </w:rPr>
        <w:t>人电话、联系人邮箱及邮编</w:t>
      </w:r>
      <w:r w:rsidRPr="00547F8C">
        <w:rPr>
          <w:rFonts w:ascii="宋体" w:eastAsia="宋体" w:hAnsi="宋体" w:cs="Times New Roman"/>
          <w:kern w:val="0"/>
          <w:szCs w:val="21"/>
        </w:rPr>
        <w:t>等基本信息准确无误，招投标全流程信息发布和联络以此为准。招标过程中因联络方式有误导致的一切后果由投标人自行承担。</w:t>
      </w:r>
    </w:p>
    <w:p w:rsidR="00547F8C" w:rsidRPr="00547F8C" w:rsidRDefault="00547F8C" w:rsidP="00547F8C">
      <w:pPr>
        <w:spacing w:beforeLines="50" w:afterLines="50" w:line="520" w:lineRule="exact"/>
        <w:ind w:firstLineChars="200" w:firstLine="420"/>
        <w:jc w:val="left"/>
        <w:rPr>
          <w:rFonts w:ascii="宋体" w:eastAsia="宋体" w:hAnsi="宋体" w:cs="Times New Roman"/>
          <w:kern w:val="0"/>
          <w:szCs w:val="21"/>
        </w:rPr>
      </w:pPr>
      <w:r w:rsidRPr="00547F8C">
        <w:rPr>
          <w:rFonts w:ascii="宋体" w:eastAsia="宋体" w:hAnsi="宋体" w:cs="Times New Roman" w:hint="eastAsia"/>
          <w:kern w:val="0"/>
          <w:szCs w:val="21"/>
        </w:rPr>
        <w:t>4.6</w:t>
      </w:r>
      <w:r w:rsidRPr="00547F8C">
        <w:rPr>
          <w:rFonts w:ascii="宋体" w:eastAsia="宋体" w:hAnsi="宋体" w:cs="Times New Roman"/>
          <w:kern w:val="0"/>
          <w:szCs w:val="21"/>
        </w:rPr>
        <w:t>支付成功后，潜在投标人直接从网上下载招标文件电子版。招标机构不再提供任何纸质招标文件。支付成功，即视为招标文件已经售出，文件一经售出概不退款。</w:t>
      </w:r>
    </w:p>
    <w:p w:rsidR="00547F8C" w:rsidRPr="00547F8C" w:rsidRDefault="00547F8C" w:rsidP="00547F8C">
      <w:pPr>
        <w:spacing w:beforeLines="50" w:afterLines="50" w:line="520" w:lineRule="exact"/>
        <w:ind w:firstLineChars="200" w:firstLine="420"/>
        <w:jc w:val="left"/>
        <w:rPr>
          <w:rFonts w:ascii="宋体" w:eastAsia="宋体" w:hAnsi="宋体" w:cs="Times New Roman"/>
          <w:kern w:val="0"/>
          <w:szCs w:val="21"/>
        </w:rPr>
      </w:pPr>
      <w:r w:rsidRPr="00547F8C">
        <w:rPr>
          <w:rFonts w:ascii="宋体" w:eastAsia="宋体" w:hAnsi="宋体" w:cs="Times New Roman"/>
          <w:kern w:val="0"/>
          <w:szCs w:val="21"/>
        </w:rPr>
        <w:t>4.</w:t>
      </w:r>
      <w:r w:rsidRPr="00547F8C">
        <w:rPr>
          <w:rFonts w:ascii="宋体" w:eastAsia="宋体" w:hAnsi="宋体" w:cs="Times New Roman" w:hint="eastAsia"/>
          <w:kern w:val="0"/>
          <w:szCs w:val="21"/>
        </w:rPr>
        <w:t>7</w:t>
      </w:r>
      <w:r w:rsidRPr="00547F8C">
        <w:rPr>
          <w:rFonts w:ascii="宋体" w:eastAsia="宋体" w:hAnsi="宋体" w:cs="Times New Roman"/>
          <w:kern w:val="0"/>
          <w:szCs w:val="21"/>
        </w:rPr>
        <w:t>招标文件购买操作失败或其他系统问题，请与平台运营单位联系。</w:t>
      </w:r>
    </w:p>
    <w:p w:rsidR="00547F8C" w:rsidRPr="00547F8C" w:rsidRDefault="00547F8C" w:rsidP="00547F8C">
      <w:pPr>
        <w:autoSpaceDE w:val="0"/>
        <w:autoSpaceDN w:val="0"/>
        <w:adjustRightInd w:val="0"/>
        <w:spacing w:line="520" w:lineRule="exact"/>
        <w:ind w:firstLineChars="200" w:firstLine="420"/>
        <w:jc w:val="left"/>
        <w:rPr>
          <w:rFonts w:ascii="Times New Roman" w:eastAsia="宋体" w:hAnsi="Times New Roman" w:cs="Times New Roman"/>
          <w:szCs w:val="21"/>
        </w:rPr>
      </w:pPr>
      <w:r w:rsidRPr="00547F8C">
        <w:rPr>
          <w:rFonts w:ascii="Times New Roman" w:eastAsia="宋体" w:hAnsi="Times New Roman" w:cs="Times New Roman"/>
          <w:szCs w:val="21"/>
        </w:rPr>
        <w:t>4.</w:t>
      </w:r>
      <w:r w:rsidRPr="00547F8C">
        <w:rPr>
          <w:rFonts w:ascii="Times New Roman" w:eastAsia="宋体" w:hAnsi="Times New Roman" w:cs="Times New Roman" w:hint="eastAsia"/>
          <w:szCs w:val="21"/>
        </w:rPr>
        <w:t>8</w:t>
      </w:r>
      <w:r w:rsidRPr="00547F8C">
        <w:rPr>
          <w:rFonts w:ascii="Times New Roman" w:eastAsia="宋体" w:hAnsi="Times New Roman" w:cs="Times New Roman"/>
          <w:szCs w:val="21"/>
        </w:rPr>
        <w:t xml:space="preserve"> </w:t>
      </w:r>
      <w:r w:rsidRPr="00547F8C">
        <w:rPr>
          <w:rFonts w:ascii="Times New Roman" w:eastAsia="宋体" w:hAnsi="Times New Roman" w:cs="Times New Roman"/>
          <w:szCs w:val="21"/>
        </w:rPr>
        <w:t>本项采用电子招标方式，潜在投标人需要使用</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才能完成投标工作，因此要求所有参与本项目投标的潜在投标人必须办理</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（具体操作请参考中国石油招标投标网）。对于</w:t>
      </w:r>
      <w:r w:rsidRPr="00547F8C">
        <w:rPr>
          <w:rFonts w:ascii="Times New Roman" w:eastAsia="宋体" w:hAnsi="Times New Roman" w:cs="Times New Roman"/>
          <w:szCs w:val="21"/>
        </w:rPr>
        <w:t>2016</w:t>
      </w:r>
      <w:r w:rsidRPr="00547F8C">
        <w:rPr>
          <w:rFonts w:ascii="Times New Roman" w:eastAsia="宋体" w:hAnsi="Times New Roman" w:cs="Times New Roman"/>
          <w:szCs w:val="21"/>
        </w:rPr>
        <w:t>年</w:t>
      </w:r>
      <w:r w:rsidRPr="00547F8C">
        <w:rPr>
          <w:rFonts w:ascii="Times New Roman" w:eastAsia="宋体" w:hAnsi="Times New Roman" w:cs="Times New Roman"/>
          <w:szCs w:val="21"/>
        </w:rPr>
        <w:t>5</w:t>
      </w:r>
      <w:r w:rsidRPr="00547F8C">
        <w:rPr>
          <w:rFonts w:ascii="Times New Roman" w:eastAsia="宋体" w:hAnsi="Times New Roman" w:cs="Times New Roman"/>
          <w:szCs w:val="21"/>
        </w:rPr>
        <w:t>月</w:t>
      </w:r>
      <w:r w:rsidRPr="00547F8C">
        <w:rPr>
          <w:rFonts w:ascii="Times New Roman" w:eastAsia="宋体" w:hAnsi="Times New Roman" w:cs="Times New Roman"/>
          <w:szCs w:val="21"/>
        </w:rPr>
        <w:t>20</w:t>
      </w:r>
      <w:r w:rsidRPr="00547F8C">
        <w:rPr>
          <w:rFonts w:ascii="Times New Roman" w:eastAsia="宋体" w:hAnsi="Times New Roman" w:cs="Times New Roman"/>
          <w:szCs w:val="21"/>
        </w:rPr>
        <w:t>日前已办理过原招标投标网（老招标投标平台）</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供应商需要对原</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进行</w:t>
      </w:r>
      <w:proofErr w:type="gramStart"/>
      <w:r w:rsidRPr="00547F8C">
        <w:rPr>
          <w:rFonts w:ascii="Times New Roman" w:eastAsia="宋体" w:hAnsi="Times New Roman" w:cs="Times New Roman"/>
          <w:szCs w:val="21"/>
        </w:rPr>
        <w:t>灌章才能</w:t>
      </w:r>
      <w:proofErr w:type="gramEnd"/>
      <w:r w:rsidRPr="00547F8C">
        <w:rPr>
          <w:rFonts w:ascii="Times New Roman" w:eastAsia="宋体" w:hAnsi="Times New Roman" w:cs="Times New Roman"/>
          <w:szCs w:val="21"/>
        </w:rPr>
        <w:t>在新电子招标投标平台进行投标，</w:t>
      </w:r>
      <w:r w:rsidRPr="00547F8C">
        <w:rPr>
          <w:rFonts w:ascii="Times New Roman" w:eastAsia="宋体" w:hAnsi="Times New Roman" w:cs="Times New Roman"/>
          <w:szCs w:val="21"/>
        </w:rPr>
        <w:t>2016</w:t>
      </w:r>
      <w:r w:rsidRPr="00547F8C">
        <w:rPr>
          <w:rFonts w:ascii="Times New Roman" w:eastAsia="宋体" w:hAnsi="Times New Roman" w:cs="Times New Roman"/>
          <w:szCs w:val="21"/>
        </w:rPr>
        <w:t>年</w:t>
      </w:r>
      <w:r w:rsidRPr="00547F8C">
        <w:rPr>
          <w:rFonts w:ascii="Times New Roman" w:eastAsia="宋体" w:hAnsi="Times New Roman" w:cs="Times New Roman"/>
          <w:szCs w:val="21"/>
        </w:rPr>
        <w:t>5</w:t>
      </w:r>
      <w:r w:rsidRPr="00547F8C">
        <w:rPr>
          <w:rFonts w:ascii="Times New Roman" w:eastAsia="宋体" w:hAnsi="Times New Roman" w:cs="Times New Roman"/>
          <w:szCs w:val="21"/>
        </w:rPr>
        <w:t>月</w:t>
      </w:r>
      <w:r w:rsidRPr="00547F8C">
        <w:rPr>
          <w:rFonts w:ascii="Times New Roman" w:eastAsia="宋体" w:hAnsi="Times New Roman" w:cs="Times New Roman"/>
          <w:szCs w:val="21"/>
        </w:rPr>
        <w:t>20</w:t>
      </w:r>
      <w:r w:rsidRPr="00547F8C">
        <w:rPr>
          <w:rFonts w:ascii="Times New Roman" w:eastAsia="宋体" w:hAnsi="Times New Roman" w:cs="Times New Roman"/>
          <w:szCs w:val="21"/>
        </w:rPr>
        <w:t>日以后办理过原招标投标网（老招标投标平台）</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供应商，需要重新办理新电子招标投标平台</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。为保证供应商</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在新平台可用性，对于已办理</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但无法辨别</w:t>
      </w:r>
      <w:r w:rsidRPr="00547F8C">
        <w:rPr>
          <w:rFonts w:ascii="Times New Roman" w:eastAsia="宋体" w:hAnsi="Times New Roman" w:cs="Times New Roman"/>
          <w:szCs w:val="21"/>
        </w:rPr>
        <w:t>U-key</w:t>
      </w:r>
      <w:r w:rsidRPr="00547F8C">
        <w:rPr>
          <w:rFonts w:ascii="Times New Roman" w:eastAsia="宋体" w:hAnsi="Times New Roman" w:cs="Times New Roman"/>
          <w:szCs w:val="21"/>
        </w:rPr>
        <w:t>能否在新电子招标投标平台使用的供应商，</w:t>
      </w:r>
      <w:proofErr w:type="gramStart"/>
      <w:r w:rsidRPr="00547F8C">
        <w:rPr>
          <w:rFonts w:ascii="Times New Roman" w:eastAsia="宋体" w:hAnsi="Times New Roman" w:cs="Times New Roman"/>
          <w:szCs w:val="21"/>
        </w:rPr>
        <w:t>中油物采信息技术</w:t>
      </w:r>
      <w:proofErr w:type="gramEnd"/>
      <w:r w:rsidRPr="00547F8C">
        <w:rPr>
          <w:rFonts w:ascii="Times New Roman" w:eastAsia="宋体" w:hAnsi="Times New Roman" w:cs="Times New Roman"/>
          <w:szCs w:val="21"/>
        </w:rPr>
        <w:t>有限公司将提供查询服务。需要办理</w:t>
      </w:r>
      <w:r w:rsidRPr="00547F8C">
        <w:rPr>
          <w:rFonts w:ascii="Times New Roman" w:eastAsia="宋体" w:hAnsi="Times New Roman" w:cs="Times New Roman"/>
          <w:szCs w:val="21"/>
        </w:rPr>
        <w:t>U-key</w:t>
      </w:r>
      <w:proofErr w:type="gramStart"/>
      <w:r w:rsidRPr="00547F8C">
        <w:rPr>
          <w:rFonts w:ascii="Times New Roman" w:eastAsia="宋体" w:hAnsi="Times New Roman" w:cs="Times New Roman"/>
          <w:szCs w:val="21"/>
        </w:rPr>
        <w:t>或灌章业务</w:t>
      </w:r>
      <w:proofErr w:type="gramEnd"/>
      <w:r w:rsidRPr="00547F8C">
        <w:rPr>
          <w:rFonts w:ascii="Times New Roman" w:eastAsia="宋体" w:hAnsi="Times New Roman" w:cs="Times New Roman"/>
          <w:szCs w:val="21"/>
        </w:rPr>
        <w:t>的供应商，可自主选择到</w:t>
      </w:r>
      <w:proofErr w:type="gramStart"/>
      <w:r w:rsidRPr="00547F8C">
        <w:rPr>
          <w:rFonts w:ascii="Times New Roman" w:eastAsia="宋体" w:hAnsi="Times New Roman" w:cs="Times New Roman"/>
          <w:szCs w:val="21"/>
        </w:rPr>
        <w:t>中油物采信息技术</w:t>
      </w:r>
      <w:proofErr w:type="gramEnd"/>
      <w:r w:rsidRPr="00547F8C">
        <w:rPr>
          <w:rFonts w:ascii="Times New Roman" w:eastAsia="宋体" w:hAnsi="Times New Roman" w:cs="Times New Roman"/>
          <w:szCs w:val="21"/>
        </w:rPr>
        <w:t>有限公司或昆仑银行办理。</w:t>
      </w:r>
    </w:p>
    <w:p w:rsidR="00547F8C" w:rsidRPr="00547F8C" w:rsidRDefault="00547F8C" w:rsidP="00547F8C">
      <w:pPr>
        <w:autoSpaceDE w:val="0"/>
        <w:autoSpaceDN w:val="0"/>
        <w:adjustRightInd w:val="0"/>
        <w:spacing w:line="520" w:lineRule="exact"/>
        <w:ind w:firstLineChars="200" w:firstLine="422"/>
        <w:jc w:val="left"/>
        <w:rPr>
          <w:rFonts w:ascii="Times New Roman" w:hAnsi="Times New Roman" w:cs="Times New Roman"/>
          <w:b/>
          <w:kern w:val="0"/>
          <w:szCs w:val="21"/>
        </w:rPr>
      </w:pPr>
      <w:r w:rsidRPr="00547F8C">
        <w:rPr>
          <w:rFonts w:ascii="Times New Roman" w:hAnsiTheme="minorEastAsia" w:cs="Times New Roman"/>
          <w:b/>
          <w:kern w:val="0"/>
          <w:szCs w:val="21"/>
        </w:rPr>
        <w:t>办理说明及办理网点详见附件</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4" w:name="_Toc26893653"/>
      <w:r w:rsidRPr="00547F8C">
        <w:rPr>
          <w:rFonts w:ascii="Times New Roman" w:hAnsi="Times New Roman" w:cs="Times New Roman"/>
          <w:b/>
          <w:bCs/>
          <w:kern w:val="0"/>
          <w:sz w:val="28"/>
          <w:szCs w:val="28"/>
        </w:rPr>
        <w:t xml:space="preserve">5. </w:t>
      </w:r>
      <w:r w:rsidRPr="00547F8C">
        <w:rPr>
          <w:rFonts w:ascii="Times New Roman" w:hAnsiTheme="minorEastAsia" w:cs="Times New Roman"/>
          <w:b/>
          <w:bCs/>
          <w:kern w:val="0"/>
          <w:sz w:val="28"/>
          <w:szCs w:val="28"/>
        </w:rPr>
        <w:t>投标文件的递交</w:t>
      </w:r>
      <w:bookmarkEnd w:id="4"/>
    </w:p>
    <w:p w:rsidR="00547F8C" w:rsidRPr="00547F8C" w:rsidRDefault="00547F8C" w:rsidP="00547F8C">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547F8C">
        <w:rPr>
          <w:rFonts w:ascii="Times New Roman" w:hAnsi="Times New Roman" w:cs="Times New Roman"/>
          <w:kern w:val="0"/>
          <w:szCs w:val="21"/>
        </w:rPr>
        <w:lastRenderedPageBreak/>
        <w:t xml:space="preserve">5.1 </w:t>
      </w:r>
      <w:r w:rsidRPr="00547F8C">
        <w:rPr>
          <w:rFonts w:ascii="Times New Roman" w:hAnsiTheme="minorEastAsia" w:cs="Times New Roman"/>
          <w:kern w:val="0"/>
          <w:szCs w:val="21"/>
        </w:rPr>
        <w:t>本次招标采取网上电子版提交的投标方式，以网上电子版为准。不接受纸质版投标文件。</w:t>
      </w:r>
    </w:p>
    <w:p w:rsidR="00547F8C" w:rsidRPr="00547F8C" w:rsidRDefault="00547F8C" w:rsidP="00547F8C">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547F8C">
        <w:rPr>
          <w:rFonts w:ascii="Times New Roman" w:hAnsi="Times New Roman" w:cs="Times New Roman"/>
          <w:kern w:val="0"/>
          <w:szCs w:val="21"/>
        </w:rPr>
        <w:t>5.1.1</w:t>
      </w:r>
      <w:r w:rsidRPr="00547F8C">
        <w:rPr>
          <w:rFonts w:ascii="Times New Roman" w:hAnsiTheme="minorEastAsia" w:cs="Times New Roman"/>
          <w:kern w:val="0"/>
          <w:szCs w:val="21"/>
        </w:rPr>
        <w:t>提交时间：建议于投标截至时间前</w:t>
      </w:r>
      <w:r w:rsidRPr="00547F8C">
        <w:rPr>
          <w:rFonts w:ascii="Times New Roman" w:hAnsi="Times New Roman" w:cs="Times New Roman"/>
          <w:kern w:val="0"/>
          <w:szCs w:val="21"/>
        </w:rPr>
        <w:t>24</w:t>
      </w:r>
      <w:r w:rsidRPr="00547F8C">
        <w:rPr>
          <w:rFonts w:ascii="Times New Roman" w:hAnsiTheme="minorEastAsia" w:cs="Times New Roman"/>
          <w:kern w:val="0"/>
          <w:szCs w:val="21"/>
        </w:rPr>
        <w:t>小时通过</w:t>
      </w:r>
      <w:r w:rsidRPr="00547F8C">
        <w:rPr>
          <w:rFonts w:ascii="Times New Roman" w:hAnsi="Times New Roman" w:cs="Times New Roman"/>
          <w:kern w:val="0"/>
          <w:szCs w:val="21"/>
        </w:rPr>
        <w:t>“</w:t>
      </w:r>
      <w:r w:rsidRPr="00547F8C">
        <w:rPr>
          <w:rFonts w:ascii="Times New Roman" w:hAnsiTheme="minorEastAsia" w:cs="Times New Roman"/>
          <w:kern w:val="0"/>
          <w:szCs w:val="21"/>
        </w:rPr>
        <w:t>中国石油电子招标投标交易平台</w:t>
      </w:r>
      <w:r w:rsidRPr="00547F8C">
        <w:rPr>
          <w:rFonts w:ascii="Times New Roman" w:hAnsi="Times New Roman" w:cs="Times New Roman"/>
          <w:kern w:val="0"/>
          <w:szCs w:val="21"/>
        </w:rPr>
        <w:t>”</w:t>
      </w:r>
      <w:r w:rsidRPr="00547F8C">
        <w:rPr>
          <w:rFonts w:ascii="Times New Roman" w:hAnsiTheme="minorEastAsia" w:cs="Times New Roman"/>
          <w:kern w:val="0"/>
          <w:szCs w:val="21"/>
        </w:rPr>
        <w:t>提交电子版投标文件；（考虑投标人众多，避免</w:t>
      </w:r>
      <w:proofErr w:type="gramStart"/>
      <w:r w:rsidRPr="00547F8C">
        <w:rPr>
          <w:rFonts w:ascii="Times New Roman" w:hAnsiTheme="minorEastAsia" w:cs="Times New Roman"/>
          <w:kern w:val="0"/>
          <w:szCs w:val="21"/>
        </w:rPr>
        <w:t>受网速</w:t>
      </w:r>
      <w:proofErr w:type="gramEnd"/>
      <w:r w:rsidRPr="00547F8C">
        <w:rPr>
          <w:rFonts w:ascii="Times New Roman" w:hAnsiTheme="minorEastAsia" w:cs="Times New Roman"/>
          <w:kern w:val="0"/>
          <w:szCs w:val="21"/>
        </w:rPr>
        <w:t>影响，以及网站技术支持的时间，请于投标截至时间前</w:t>
      </w:r>
      <w:r w:rsidRPr="00547F8C">
        <w:rPr>
          <w:rFonts w:ascii="Times New Roman" w:hAnsi="Times New Roman" w:cs="Times New Roman"/>
          <w:kern w:val="0"/>
          <w:szCs w:val="21"/>
        </w:rPr>
        <w:t>24</w:t>
      </w:r>
      <w:r w:rsidRPr="00547F8C">
        <w:rPr>
          <w:rFonts w:ascii="Times New Roman" w:hAnsiTheme="minorEastAsia" w:cs="Times New Roman"/>
          <w:kern w:val="0"/>
          <w:szCs w:val="21"/>
        </w:rPr>
        <w:t>小时完成网上电子版的提交。）</w:t>
      </w:r>
    </w:p>
    <w:p w:rsidR="00547F8C" w:rsidRPr="00547F8C" w:rsidRDefault="00547F8C" w:rsidP="00547F8C">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547F8C">
        <w:rPr>
          <w:rFonts w:ascii="Times New Roman" w:hAnsiTheme="minorEastAsia" w:cs="Times New Roman"/>
          <w:kern w:val="0"/>
          <w:szCs w:val="21"/>
        </w:rPr>
        <w:t>②投标截至时间见</w:t>
      </w:r>
      <w:r w:rsidRPr="00547F8C">
        <w:rPr>
          <w:rFonts w:ascii="Times New Roman" w:hAnsi="Times New Roman" w:cs="Times New Roman"/>
          <w:kern w:val="0"/>
          <w:szCs w:val="21"/>
        </w:rPr>
        <w:t>6.1</w:t>
      </w:r>
      <w:r w:rsidRPr="00547F8C">
        <w:rPr>
          <w:rFonts w:ascii="Times New Roman" w:hAnsiTheme="minorEastAsia" w:cs="Times New Roman"/>
          <w:kern w:val="0"/>
          <w:szCs w:val="21"/>
        </w:rPr>
        <w:t>，投标截至时间未被系统成功传送的电子版投标文件将不被系统接受，视为主动撤回投标文件。</w:t>
      </w:r>
    </w:p>
    <w:p w:rsidR="00547F8C" w:rsidRPr="00547F8C" w:rsidRDefault="00547F8C" w:rsidP="00547F8C">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547F8C">
        <w:rPr>
          <w:rFonts w:ascii="Times New Roman" w:hAnsi="Times New Roman" w:cs="Times New Roman"/>
          <w:kern w:val="0"/>
          <w:szCs w:val="21"/>
        </w:rPr>
        <w:t xml:space="preserve">5.2 </w:t>
      </w:r>
      <w:r w:rsidRPr="00547F8C">
        <w:rPr>
          <w:rFonts w:ascii="Times New Roman" w:hAnsiTheme="minorEastAsia" w:cs="Times New Roman"/>
          <w:kern w:val="0"/>
          <w:szCs w:val="21"/>
        </w:rPr>
        <w:t>潜在投标人在提交投标文件时，</w:t>
      </w:r>
      <w:r w:rsidRPr="00547F8C">
        <w:rPr>
          <w:rFonts w:ascii="Times New Roman" w:hAnsiTheme="minorEastAsia" w:cs="Times New Roman"/>
          <w:b/>
          <w:color w:val="0033CC"/>
          <w:kern w:val="0"/>
          <w:szCs w:val="21"/>
          <w:u w:val="single"/>
        </w:rPr>
        <w:t>提交</w:t>
      </w:r>
      <w:r w:rsidRPr="00547F8C">
        <w:rPr>
          <w:rFonts w:ascii="Times New Roman" w:hAnsiTheme="minorEastAsia" w:cs="Times New Roman" w:hint="eastAsia"/>
          <w:b/>
          <w:color w:val="0033CC"/>
          <w:kern w:val="0"/>
          <w:szCs w:val="21"/>
          <w:u w:val="single"/>
        </w:rPr>
        <w:t>（每标段）</w:t>
      </w:r>
      <w:r w:rsidRPr="00547F8C">
        <w:rPr>
          <w:rFonts w:ascii="Times New Roman" w:hAnsi="Times New Roman" w:cs="Times New Roman" w:hint="eastAsia"/>
          <w:b/>
          <w:color w:val="0033CC"/>
          <w:kern w:val="0"/>
          <w:szCs w:val="21"/>
          <w:u w:val="single"/>
        </w:rPr>
        <w:t>壹</w:t>
      </w:r>
      <w:r w:rsidRPr="00547F8C">
        <w:rPr>
          <w:rFonts w:ascii="Times New Roman" w:hAnsi="Times New Roman" w:cs="Times New Roman" w:hint="eastAsia"/>
          <w:b/>
          <w:color w:val="0033CC"/>
          <w:kern w:val="0"/>
          <w:szCs w:val="21"/>
          <w:u w:val="single"/>
        </w:rPr>
        <w:t xml:space="preserve"> </w:t>
      </w:r>
      <w:r w:rsidRPr="00547F8C">
        <w:rPr>
          <w:rFonts w:ascii="Times New Roman" w:hAnsi="Times New Roman" w:cs="Times New Roman" w:hint="eastAsia"/>
          <w:b/>
          <w:color w:val="0033CC"/>
          <w:kern w:val="0"/>
          <w:szCs w:val="21"/>
          <w:u w:val="single"/>
        </w:rPr>
        <w:t>万</w:t>
      </w:r>
      <w:r w:rsidRPr="00547F8C">
        <w:rPr>
          <w:rFonts w:ascii="Times New Roman" w:hAnsiTheme="minorEastAsia" w:cs="Times New Roman"/>
          <w:b/>
          <w:color w:val="0033CC"/>
          <w:kern w:val="0"/>
          <w:szCs w:val="21"/>
          <w:u w:val="single"/>
        </w:rPr>
        <w:t>人民币的投标保证金，</w:t>
      </w:r>
      <w:r w:rsidRPr="00547F8C">
        <w:rPr>
          <w:rFonts w:ascii="Times New Roman" w:hAnsiTheme="minorEastAsia" w:cs="Times New Roman"/>
          <w:kern w:val="0"/>
          <w:szCs w:val="21"/>
        </w:rPr>
        <w:t>投标保证金的形式为</w:t>
      </w:r>
      <w:r w:rsidRPr="00547F8C">
        <w:rPr>
          <w:rFonts w:ascii="Times New Roman" w:hAnsiTheme="minorEastAsia" w:cs="Times New Roman" w:hint="eastAsia"/>
          <w:kern w:val="0"/>
          <w:szCs w:val="21"/>
        </w:rPr>
        <w:t>电汇</w:t>
      </w:r>
      <w:r w:rsidRPr="00547F8C">
        <w:rPr>
          <w:rFonts w:ascii="Times New Roman" w:hAnsiTheme="minorEastAsia" w:cs="Times New Roman"/>
          <w:kern w:val="0"/>
          <w:szCs w:val="21"/>
        </w:rPr>
        <w:t>，应从投标人基本</w:t>
      </w:r>
      <w:proofErr w:type="gramStart"/>
      <w:r w:rsidRPr="00547F8C">
        <w:rPr>
          <w:rFonts w:ascii="Times New Roman" w:hAnsiTheme="minorEastAsia" w:cs="Times New Roman"/>
          <w:kern w:val="0"/>
          <w:szCs w:val="21"/>
        </w:rPr>
        <w:t>帐户</w:t>
      </w:r>
      <w:proofErr w:type="gramEnd"/>
      <w:r w:rsidRPr="00547F8C">
        <w:rPr>
          <w:rFonts w:ascii="Times New Roman" w:hAnsiTheme="minorEastAsia" w:cs="Times New Roman"/>
          <w:kern w:val="0"/>
          <w:szCs w:val="21"/>
        </w:rPr>
        <w:t>通过企业</w:t>
      </w:r>
      <w:proofErr w:type="gramStart"/>
      <w:r w:rsidRPr="00547F8C">
        <w:rPr>
          <w:rFonts w:ascii="Times New Roman" w:hAnsiTheme="minorEastAsia" w:cs="Times New Roman"/>
          <w:kern w:val="0"/>
          <w:szCs w:val="21"/>
        </w:rPr>
        <w:t>网银支付</w:t>
      </w:r>
      <w:proofErr w:type="gramEnd"/>
      <w:r w:rsidRPr="00547F8C">
        <w:rPr>
          <w:rFonts w:ascii="Times New Roman" w:hAnsiTheme="minorEastAsia" w:cs="Times New Roman"/>
          <w:kern w:val="0"/>
          <w:szCs w:val="21"/>
        </w:rPr>
        <w:t>向昆仑银行电子招投标保证金专户汇出，昆仑银行将依此向</w:t>
      </w:r>
      <w:r w:rsidRPr="00547F8C">
        <w:rPr>
          <w:rFonts w:ascii="Times New Roman" w:hAnsiTheme="minorEastAsia" w:cs="Times New Roman" w:hint="eastAsia"/>
          <w:kern w:val="0"/>
          <w:szCs w:val="21"/>
        </w:rPr>
        <w:t>中国石油物资有限公司西安分公司</w:t>
      </w:r>
      <w:r w:rsidRPr="00547F8C">
        <w:rPr>
          <w:rFonts w:ascii="Times New Roman" w:hAnsiTheme="minorEastAsia" w:cs="Times New Roman"/>
          <w:kern w:val="0"/>
          <w:szCs w:val="21"/>
        </w:rPr>
        <w:t>提供投标保证金递交明细。详细操作步骤参见中国石油电子招标投标交易平台</w:t>
      </w:r>
      <w:r w:rsidRPr="00547F8C">
        <w:rPr>
          <w:rFonts w:ascii="Times New Roman" w:hAnsiTheme="minorEastAsia" w:cs="Times New Roman"/>
          <w:kern w:val="0"/>
          <w:szCs w:val="21"/>
        </w:rPr>
        <w:t>-</w:t>
      </w:r>
      <w:r w:rsidRPr="00547F8C">
        <w:rPr>
          <w:rFonts w:ascii="Times New Roman" w:hAnsiTheme="minorEastAsia" w:cs="Times New Roman"/>
          <w:kern w:val="0"/>
          <w:szCs w:val="21"/>
        </w:rPr>
        <w:t>工具中心</w:t>
      </w:r>
      <w:r w:rsidRPr="00547F8C">
        <w:rPr>
          <w:rFonts w:ascii="Times New Roman" w:hAnsiTheme="minorEastAsia" w:cs="Times New Roman"/>
          <w:kern w:val="0"/>
          <w:szCs w:val="21"/>
        </w:rPr>
        <w:t>-</w:t>
      </w:r>
      <w:r w:rsidRPr="00547F8C">
        <w:rPr>
          <w:rFonts w:ascii="Times New Roman" w:hAnsiTheme="minorEastAsia" w:cs="Times New Roman"/>
          <w:kern w:val="0"/>
          <w:szCs w:val="21"/>
        </w:rPr>
        <w:t>投标人用户手册</w:t>
      </w:r>
      <w:r w:rsidRPr="00547F8C">
        <w:rPr>
          <w:rFonts w:ascii="Times New Roman" w:hAnsiTheme="minorEastAsia" w:cs="Times New Roman" w:hint="eastAsia"/>
          <w:kern w:val="0"/>
          <w:szCs w:val="21"/>
        </w:rPr>
        <w:t>-</w:t>
      </w:r>
      <w:r w:rsidRPr="00547F8C">
        <w:rPr>
          <w:rFonts w:ascii="Times New Roman" w:hAnsiTheme="minorEastAsia" w:cs="Times New Roman" w:hint="eastAsia"/>
          <w:kern w:val="0"/>
          <w:szCs w:val="21"/>
        </w:rPr>
        <w:t>中国石油电子招标投标交易平台投标保证金操作指南。</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5" w:name="_Toc26893654"/>
      <w:r w:rsidRPr="00547F8C">
        <w:rPr>
          <w:rFonts w:ascii="Times New Roman" w:hAnsi="Times New Roman" w:cs="Times New Roman"/>
          <w:b/>
          <w:bCs/>
          <w:kern w:val="0"/>
          <w:sz w:val="28"/>
          <w:szCs w:val="28"/>
        </w:rPr>
        <w:t xml:space="preserve">6. </w:t>
      </w:r>
      <w:r w:rsidRPr="00547F8C">
        <w:rPr>
          <w:rFonts w:ascii="Times New Roman" w:hAnsiTheme="minorEastAsia" w:cs="Times New Roman"/>
          <w:b/>
          <w:bCs/>
          <w:kern w:val="0"/>
          <w:sz w:val="28"/>
          <w:szCs w:val="28"/>
        </w:rPr>
        <w:t>开标</w:t>
      </w:r>
      <w:bookmarkEnd w:id="5"/>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bCs/>
          <w:kern w:val="0"/>
          <w:szCs w:val="21"/>
        </w:rPr>
      </w:pPr>
      <w:r w:rsidRPr="00547F8C">
        <w:rPr>
          <w:rFonts w:ascii="Times New Roman" w:hAnsi="Times New Roman" w:cs="Times New Roman"/>
          <w:bCs/>
          <w:kern w:val="0"/>
          <w:szCs w:val="21"/>
        </w:rPr>
        <w:t xml:space="preserve">6.1 </w:t>
      </w:r>
      <w:r w:rsidRPr="00547F8C">
        <w:rPr>
          <w:rFonts w:ascii="Times New Roman" w:hAnsiTheme="minorEastAsia" w:cs="Times New Roman"/>
          <w:bCs/>
          <w:kern w:val="0"/>
          <w:szCs w:val="21"/>
        </w:rPr>
        <w:t>投标截止时间和开标时间（网上开标）：</w:t>
      </w:r>
      <w:r w:rsidRPr="00547F8C">
        <w:rPr>
          <w:rFonts w:ascii="Times New Roman" w:hAnsiTheme="minorEastAsia" w:cs="Times New Roman"/>
          <w:b/>
          <w:color w:val="0033CC"/>
          <w:kern w:val="0"/>
          <w:szCs w:val="21"/>
          <w:highlight w:val="yellow"/>
          <w:u w:val="single"/>
        </w:rPr>
        <w:t>20</w:t>
      </w:r>
      <w:r w:rsidRPr="00547F8C">
        <w:rPr>
          <w:rFonts w:ascii="Times New Roman" w:hAnsiTheme="minorEastAsia" w:cs="Times New Roman" w:hint="eastAsia"/>
          <w:b/>
          <w:color w:val="0033CC"/>
          <w:kern w:val="0"/>
          <w:szCs w:val="21"/>
          <w:highlight w:val="yellow"/>
          <w:u w:val="single"/>
        </w:rPr>
        <w:t>20</w:t>
      </w:r>
      <w:r w:rsidRPr="00547F8C">
        <w:rPr>
          <w:rFonts w:ascii="Times New Roman" w:hAnsiTheme="minorEastAsia" w:cs="Times New Roman"/>
          <w:b/>
          <w:color w:val="0033CC"/>
          <w:kern w:val="0"/>
          <w:szCs w:val="21"/>
          <w:highlight w:val="yellow"/>
          <w:u w:val="single"/>
        </w:rPr>
        <w:t xml:space="preserve"> </w:t>
      </w:r>
      <w:r w:rsidRPr="00547F8C">
        <w:rPr>
          <w:rFonts w:ascii="Times New Roman" w:hAnsiTheme="minorEastAsia" w:cs="Times New Roman"/>
          <w:b/>
          <w:color w:val="0033CC"/>
          <w:kern w:val="0"/>
          <w:szCs w:val="21"/>
          <w:highlight w:val="yellow"/>
          <w:u w:val="single"/>
        </w:rPr>
        <w:t>年</w:t>
      </w:r>
      <w:r w:rsidRPr="00547F8C">
        <w:rPr>
          <w:rFonts w:ascii="Times New Roman" w:hAnsiTheme="minorEastAsia" w:cs="Times New Roman" w:hint="eastAsia"/>
          <w:b/>
          <w:color w:val="0033CC"/>
          <w:kern w:val="0"/>
          <w:szCs w:val="21"/>
          <w:highlight w:val="yellow"/>
          <w:u w:val="single"/>
        </w:rPr>
        <w:t>11</w:t>
      </w:r>
      <w:r w:rsidRPr="00547F8C">
        <w:rPr>
          <w:rFonts w:ascii="Times New Roman" w:hAnsiTheme="minorEastAsia" w:cs="Times New Roman"/>
          <w:b/>
          <w:color w:val="0033CC"/>
          <w:kern w:val="0"/>
          <w:szCs w:val="21"/>
          <w:highlight w:val="yellow"/>
          <w:u w:val="single"/>
        </w:rPr>
        <w:t>月</w:t>
      </w:r>
      <w:r w:rsidRPr="00547F8C">
        <w:rPr>
          <w:rFonts w:ascii="Times New Roman" w:hAnsiTheme="minorEastAsia" w:cs="Times New Roman" w:hint="eastAsia"/>
          <w:b/>
          <w:color w:val="0033CC"/>
          <w:kern w:val="0"/>
          <w:szCs w:val="21"/>
          <w:highlight w:val="yellow"/>
          <w:u w:val="single"/>
        </w:rPr>
        <w:t>12</w:t>
      </w:r>
      <w:r w:rsidRPr="00547F8C">
        <w:rPr>
          <w:rFonts w:ascii="Times New Roman" w:hAnsiTheme="minorEastAsia" w:cs="Times New Roman"/>
          <w:b/>
          <w:color w:val="0033CC"/>
          <w:kern w:val="0"/>
          <w:szCs w:val="21"/>
          <w:highlight w:val="yellow"/>
          <w:u w:val="single"/>
        </w:rPr>
        <w:t>日</w:t>
      </w:r>
      <w:r w:rsidRPr="00547F8C">
        <w:rPr>
          <w:rFonts w:ascii="Times New Roman" w:hAnsiTheme="minorEastAsia" w:cs="Times New Roman"/>
          <w:b/>
          <w:color w:val="0033CC"/>
          <w:kern w:val="0"/>
          <w:szCs w:val="21"/>
          <w:highlight w:val="yellow"/>
          <w:u w:val="single"/>
        </w:rPr>
        <w:t xml:space="preserve"> 09 </w:t>
      </w:r>
      <w:r w:rsidRPr="00547F8C">
        <w:rPr>
          <w:rFonts w:ascii="Times New Roman" w:hAnsiTheme="minorEastAsia" w:cs="Times New Roman"/>
          <w:b/>
          <w:color w:val="0033CC"/>
          <w:kern w:val="0"/>
          <w:szCs w:val="21"/>
          <w:highlight w:val="yellow"/>
          <w:u w:val="single"/>
        </w:rPr>
        <w:t>时</w:t>
      </w:r>
      <w:r w:rsidRPr="00547F8C">
        <w:rPr>
          <w:rFonts w:ascii="Times New Roman" w:hAnsiTheme="minorEastAsia" w:cs="Times New Roman"/>
          <w:b/>
          <w:color w:val="0033CC"/>
          <w:kern w:val="0"/>
          <w:szCs w:val="21"/>
          <w:highlight w:val="yellow"/>
          <w:u w:val="single"/>
        </w:rPr>
        <w:t xml:space="preserve"> 00</w:t>
      </w:r>
      <w:r w:rsidRPr="00547F8C">
        <w:rPr>
          <w:rFonts w:ascii="Times New Roman" w:hAnsiTheme="minorEastAsia" w:cs="Times New Roman"/>
          <w:b/>
          <w:color w:val="0033CC"/>
          <w:kern w:val="0"/>
          <w:szCs w:val="21"/>
          <w:highlight w:val="yellow"/>
          <w:u w:val="single"/>
        </w:rPr>
        <w:t>分</w:t>
      </w:r>
      <w:r w:rsidRPr="00547F8C">
        <w:rPr>
          <w:rFonts w:ascii="Times New Roman" w:hAnsiTheme="minorEastAsia" w:cs="Times New Roman"/>
          <w:b/>
          <w:color w:val="0033CC"/>
          <w:kern w:val="0"/>
          <w:szCs w:val="21"/>
          <w:u w:val="single"/>
        </w:rPr>
        <w:t>（</w:t>
      </w:r>
      <w:r w:rsidRPr="00547F8C">
        <w:rPr>
          <w:rFonts w:ascii="Times New Roman" w:hAnsiTheme="minorEastAsia" w:cs="Times New Roman"/>
          <w:kern w:val="0"/>
          <w:szCs w:val="21"/>
        </w:rPr>
        <w:t>北京时间）。</w:t>
      </w:r>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bCs/>
          <w:kern w:val="0"/>
          <w:szCs w:val="21"/>
        </w:rPr>
      </w:pPr>
      <w:r w:rsidRPr="00547F8C">
        <w:rPr>
          <w:rFonts w:ascii="Times New Roman" w:hAnsi="Times New Roman" w:cs="Times New Roman"/>
          <w:bCs/>
          <w:kern w:val="0"/>
          <w:szCs w:val="21"/>
        </w:rPr>
        <w:t xml:space="preserve">6.2 </w:t>
      </w:r>
      <w:r w:rsidRPr="00547F8C">
        <w:rPr>
          <w:rFonts w:ascii="Times New Roman" w:hAnsiTheme="minorEastAsia" w:cs="Times New Roman"/>
          <w:bCs/>
          <w:kern w:val="0"/>
          <w:szCs w:val="21"/>
        </w:rPr>
        <w:t>开标地点（网上开标）：中国石油电子招标投标交易平台</w:t>
      </w:r>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bCs/>
          <w:kern w:val="0"/>
          <w:szCs w:val="21"/>
        </w:rPr>
      </w:pPr>
      <w:r w:rsidRPr="00547F8C">
        <w:rPr>
          <w:rFonts w:ascii="Times New Roman" w:hAnsi="Times New Roman" w:cs="Times New Roman"/>
          <w:bCs/>
          <w:kern w:val="0"/>
          <w:szCs w:val="21"/>
        </w:rPr>
        <w:t xml:space="preserve">6.3 </w:t>
      </w:r>
      <w:r w:rsidRPr="00547F8C">
        <w:rPr>
          <w:rFonts w:ascii="Times New Roman" w:hAnsiTheme="minorEastAsia" w:cs="Times New Roman"/>
          <w:bCs/>
          <w:kern w:val="0"/>
          <w:szCs w:val="21"/>
        </w:rPr>
        <w:t>本次招标采取网上开标方式，纪检监察现场监督，所有投标人可准时进入中国石油电子招标投标交易平台开标大厅参加在线开标仪式。</w:t>
      </w:r>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bCs/>
          <w:kern w:val="0"/>
          <w:szCs w:val="21"/>
        </w:rPr>
      </w:pPr>
      <w:r w:rsidRPr="00547F8C">
        <w:rPr>
          <w:rFonts w:ascii="Times New Roman" w:hAnsi="Times New Roman" w:cs="Times New Roman"/>
          <w:bCs/>
          <w:kern w:val="0"/>
          <w:szCs w:val="21"/>
        </w:rPr>
        <w:t xml:space="preserve">6.4 </w:t>
      </w:r>
      <w:r w:rsidRPr="00547F8C">
        <w:rPr>
          <w:rFonts w:ascii="Times New Roman" w:hAnsiTheme="minorEastAsia" w:cs="Times New Roman"/>
          <w:bCs/>
          <w:kern w:val="0"/>
          <w:szCs w:val="21"/>
        </w:rPr>
        <w:t>潜在投标人对招标文件有疑问请联系招标代理机构；对网上操作有疑问请联系技术支持团队人员。</w:t>
      </w:r>
    </w:p>
    <w:p w:rsidR="00547F8C" w:rsidRPr="00547F8C" w:rsidRDefault="00547F8C" w:rsidP="00547F8C">
      <w:pPr>
        <w:widowControl/>
        <w:spacing w:before="100" w:beforeAutospacing="1" w:after="100" w:afterAutospacing="1"/>
        <w:ind w:firstLineChars="282" w:firstLine="595"/>
        <w:jc w:val="left"/>
        <w:rPr>
          <w:rFonts w:ascii="Times New Roman" w:hAnsi="Times New Roman" w:cs="Times New Roman"/>
          <w:b/>
          <w:bCs/>
          <w:color w:val="333333"/>
          <w:kern w:val="0"/>
          <w:szCs w:val="21"/>
        </w:rPr>
      </w:pPr>
      <w:r w:rsidRPr="00547F8C">
        <w:rPr>
          <w:rFonts w:ascii="Times New Roman" w:hAnsi="Times New Roman" w:cs="Times New Roman"/>
          <w:b/>
          <w:bCs/>
          <w:color w:val="333333"/>
          <w:kern w:val="0"/>
          <w:szCs w:val="21"/>
        </w:rPr>
        <w:t>技术支持团队：</w:t>
      </w:r>
      <w:proofErr w:type="gramStart"/>
      <w:r w:rsidRPr="00547F8C">
        <w:rPr>
          <w:rFonts w:ascii="Times New Roman" w:hAnsi="Times New Roman" w:cs="Times New Roman"/>
          <w:b/>
          <w:bCs/>
          <w:color w:val="333333"/>
          <w:kern w:val="0"/>
          <w:szCs w:val="21"/>
        </w:rPr>
        <w:t>中油物采信息技术</w:t>
      </w:r>
      <w:proofErr w:type="gramEnd"/>
      <w:r w:rsidRPr="00547F8C">
        <w:rPr>
          <w:rFonts w:ascii="Times New Roman" w:hAnsi="Times New Roman" w:cs="Times New Roman"/>
          <w:b/>
          <w:bCs/>
          <w:color w:val="333333"/>
          <w:kern w:val="0"/>
          <w:szCs w:val="21"/>
        </w:rPr>
        <w:t>有限公司</w:t>
      </w:r>
    </w:p>
    <w:p w:rsidR="00547F8C" w:rsidRPr="00547F8C" w:rsidRDefault="00547F8C" w:rsidP="00547F8C">
      <w:pPr>
        <w:widowControl/>
        <w:spacing w:before="100" w:beforeAutospacing="1" w:after="100" w:afterAutospacing="1"/>
        <w:ind w:firstLineChars="282" w:firstLine="595"/>
        <w:jc w:val="left"/>
        <w:rPr>
          <w:rFonts w:ascii="Times New Roman" w:hAnsi="Times New Roman" w:cs="Times New Roman"/>
          <w:b/>
          <w:bCs/>
          <w:color w:val="333333"/>
          <w:kern w:val="0"/>
          <w:szCs w:val="21"/>
        </w:rPr>
      </w:pPr>
      <w:r w:rsidRPr="00547F8C">
        <w:rPr>
          <w:rFonts w:ascii="Times New Roman" w:hAnsi="Times New Roman" w:cs="Times New Roman"/>
          <w:b/>
          <w:bCs/>
          <w:color w:val="333333"/>
          <w:kern w:val="0"/>
          <w:szCs w:val="21"/>
        </w:rPr>
        <w:t>咨询电话</w:t>
      </w:r>
      <w:r w:rsidRPr="00547F8C">
        <w:rPr>
          <w:rFonts w:ascii="Times New Roman" w:hAnsi="Times New Roman" w:cs="Times New Roman"/>
          <w:b/>
          <w:bCs/>
          <w:color w:val="333333"/>
          <w:kern w:val="0"/>
          <w:szCs w:val="21"/>
        </w:rPr>
        <w:t xml:space="preserve">:4008800114 </w:t>
      </w:r>
      <w:r w:rsidRPr="00547F8C">
        <w:rPr>
          <w:rFonts w:ascii="Times New Roman" w:hAnsi="Times New Roman" w:cs="Times New Roman"/>
          <w:b/>
          <w:bCs/>
          <w:color w:val="333333"/>
          <w:kern w:val="0"/>
          <w:szCs w:val="21"/>
        </w:rPr>
        <w:t>转</w:t>
      </w:r>
      <w:r w:rsidRPr="00547F8C">
        <w:rPr>
          <w:rFonts w:ascii="Times New Roman" w:hAnsi="Times New Roman" w:cs="Times New Roman"/>
          <w:b/>
          <w:bCs/>
          <w:color w:val="333333"/>
          <w:kern w:val="0"/>
          <w:szCs w:val="21"/>
        </w:rPr>
        <w:t xml:space="preserve"> 3 </w:t>
      </w:r>
      <w:r w:rsidRPr="00547F8C">
        <w:rPr>
          <w:rFonts w:ascii="Times New Roman" w:hAnsi="Times New Roman" w:cs="Times New Roman"/>
          <w:b/>
          <w:bCs/>
          <w:color w:val="333333"/>
          <w:kern w:val="0"/>
          <w:szCs w:val="21"/>
        </w:rPr>
        <w:t>再转</w:t>
      </w:r>
      <w:r w:rsidRPr="00547F8C">
        <w:rPr>
          <w:rFonts w:ascii="Times New Roman" w:hAnsi="Times New Roman" w:cs="Times New Roman"/>
          <w:b/>
          <w:bCs/>
          <w:color w:val="333333"/>
          <w:kern w:val="0"/>
          <w:szCs w:val="21"/>
        </w:rPr>
        <w:t xml:space="preserve"> 6</w:t>
      </w:r>
      <w:r w:rsidRPr="00547F8C">
        <w:rPr>
          <w:rFonts w:ascii="Times New Roman" w:hAnsi="Times New Roman" w:cs="Times New Roman"/>
          <w:b/>
          <w:bCs/>
          <w:color w:val="333333"/>
          <w:kern w:val="0"/>
          <w:szCs w:val="21"/>
        </w:rPr>
        <w:t>如有疑问请在工作时间咨询。</w:t>
      </w:r>
    </w:p>
    <w:p w:rsidR="00547F8C" w:rsidRPr="00547F8C" w:rsidRDefault="00547F8C" w:rsidP="00547F8C">
      <w:pPr>
        <w:widowControl/>
        <w:spacing w:before="100" w:beforeAutospacing="1" w:after="100" w:afterAutospacing="1"/>
        <w:ind w:firstLineChars="282" w:firstLine="595"/>
        <w:jc w:val="left"/>
        <w:rPr>
          <w:rFonts w:ascii="Times New Roman" w:hAnsi="Times New Roman" w:cs="Times New Roman"/>
          <w:b/>
          <w:bCs/>
          <w:color w:val="333333"/>
          <w:kern w:val="0"/>
          <w:szCs w:val="21"/>
        </w:rPr>
      </w:pPr>
      <w:r w:rsidRPr="00547F8C">
        <w:rPr>
          <w:rFonts w:ascii="Times New Roman" w:hAnsi="Times New Roman" w:cs="Times New Roman"/>
          <w:b/>
          <w:bCs/>
          <w:color w:val="333333"/>
          <w:kern w:val="0"/>
          <w:szCs w:val="21"/>
        </w:rPr>
        <w:t>招标公告中未尽事宜或与招标文件不符之处，以招标文件为准。</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6" w:name="_Toc26893655"/>
      <w:r w:rsidRPr="00547F8C">
        <w:rPr>
          <w:rFonts w:ascii="Times New Roman" w:hAnsi="Times New Roman" w:cs="Times New Roman"/>
          <w:b/>
          <w:bCs/>
          <w:kern w:val="0"/>
          <w:sz w:val="28"/>
          <w:szCs w:val="28"/>
        </w:rPr>
        <w:t xml:space="preserve">7. </w:t>
      </w:r>
      <w:r w:rsidRPr="00547F8C">
        <w:rPr>
          <w:rFonts w:ascii="Times New Roman" w:hAnsiTheme="minorEastAsia" w:cs="Times New Roman"/>
          <w:b/>
          <w:bCs/>
          <w:kern w:val="0"/>
          <w:sz w:val="28"/>
          <w:szCs w:val="28"/>
        </w:rPr>
        <w:t>发布公告的媒介</w:t>
      </w:r>
      <w:bookmarkEnd w:id="6"/>
    </w:p>
    <w:p w:rsidR="00547F8C" w:rsidRPr="00547F8C" w:rsidRDefault="00547F8C" w:rsidP="00547F8C">
      <w:pPr>
        <w:autoSpaceDE w:val="0"/>
        <w:autoSpaceDN w:val="0"/>
        <w:adjustRightInd w:val="0"/>
        <w:spacing w:line="520" w:lineRule="exact"/>
        <w:ind w:firstLineChars="200" w:firstLine="420"/>
        <w:jc w:val="left"/>
        <w:rPr>
          <w:rFonts w:ascii="Times New Roman" w:hAnsi="Times New Roman" w:cs="Times New Roman"/>
          <w:kern w:val="0"/>
          <w:szCs w:val="21"/>
        </w:rPr>
      </w:pPr>
      <w:r w:rsidRPr="00547F8C">
        <w:rPr>
          <w:rFonts w:ascii="Times New Roman" w:hAnsiTheme="minorEastAsia" w:cs="Times New Roman"/>
          <w:kern w:val="0"/>
          <w:szCs w:val="21"/>
        </w:rPr>
        <w:t>本次招标公告同时在中国招标投标公共服务平台（</w:t>
      </w:r>
      <w:r w:rsidRPr="00547F8C">
        <w:rPr>
          <w:rFonts w:ascii="Times New Roman" w:hAnsi="Times New Roman" w:cs="Times New Roman"/>
          <w:kern w:val="0"/>
          <w:szCs w:val="21"/>
        </w:rPr>
        <w:t>www.cebpubservice.com</w:t>
      </w:r>
      <w:r w:rsidRPr="00547F8C">
        <w:rPr>
          <w:rFonts w:ascii="Times New Roman" w:hAnsiTheme="minorEastAsia" w:cs="Times New Roman"/>
          <w:kern w:val="0"/>
          <w:szCs w:val="21"/>
        </w:rPr>
        <w:t>），中国石油招标</w:t>
      </w:r>
      <w:r w:rsidRPr="00547F8C">
        <w:rPr>
          <w:rFonts w:ascii="Times New Roman" w:hAnsiTheme="minorEastAsia" w:cs="Times New Roman"/>
          <w:kern w:val="0"/>
          <w:szCs w:val="21"/>
        </w:rPr>
        <w:lastRenderedPageBreak/>
        <w:t>投标网（</w:t>
      </w:r>
      <w:r w:rsidRPr="00547F8C">
        <w:rPr>
          <w:rFonts w:ascii="Times New Roman" w:hAnsi="Times New Roman" w:cs="Times New Roman"/>
          <w:kern w:val="0"/>
          <w:szCs w:val="21"/>
        </w:rPr>
        <w:t>www.cnpcbidding.com</w:t>
      </w:r>
      <w:r w:rsidRPr="00547F8C">
        <w:rPr>
          <w:rFonts w:ascii="Times New Roman" w:hAnsiTheme="minorEastAsia" w:cs="Times New Roman"/>
          <w:kern w:val="0"/>
          <w:szCs w:val="21"/>
        </w:rPr>
        <w:t>）上发布。</w:t>
      </w:r>
    </w:p>
    <w:p w:rsidR="00547F8C" w:rsidRPr="00547F8C" w:rsidRDefault="00547F8C" w:rsidP="00547F8C">
      <w:pPr>
        <w:autoSpaceDE w:val="0"/>
        <w:autoSpaceDN w:val="0"/>
        <w:adjustRightInd w:val="0"/>
        <w:spacing w:line="360" w:lineRule="auto"/>
        <w:jc w:val="left"/>
        <w:rPr>
          <w:rFonts w:ascii="Times New Roman" w:hAnsi="Times New Roman" w:cs="Times New Roman"/>
          <w:kern w:val="0"/>
          <w:szCs w:val="21"/>
        </w:rPr>
      </w:pPr>
      <w:r w:rsidRPr="00547F8C">
        <w:rPr>
          <w:rFonts w:ascii="宋体" w:hAnsi="宋体" w:cs="Times New Roman" w:hint="eastAsia"/>
          <w:b/>
          <w:bCs/>
          <w:kern w:val="0"/>
          <w:sz w:val="28"/>
          <w:szCs w:val="28"/>
        </w:rPr>
        <w:t>8．</w:t>
      </w:r>
      <w:r w:rsidRPr="00547F8C">
        <w:rPr>
          <w:rFonts w:ascii="宋体" w:hAnsi="宋体" w:cs="Times New Roman"/>
          <w:b/>
          <w:bCs/>
          <w:kern w:val="0"/>
          <w:sz w:val="28"/>
          <w:szCs w:val="28"/>
        </w:rPr>
        <w:t>投标保证金</w:t>
      </w:r>
      <w:r w:rsidRPr="00547F8C">
        <w:rPr>
          <w:rFonts w:ascii="宋体" w:hAnsi="宋体" w:cs="Times New Roman" w:hint="eastAsia"/>
          <w:b/>
          <w:bCs/>
          <w:kern w:val="0"/>
          <w:sz w:val="28"/>
          <w:szCs w:val="28"/>
        </w:rPr>
        <w:t>缴纳流程及</w:t>
      </w:r>
      <w:r w:rsidRPr="00547F8C">
        <w:rPr>
          <w:rFonts w:ascii="宋体" w:hAnsi="宋体" w:cs="Times New Roman"/>
          <w:b/>
          <w:bCs/>
          <w:kern w:val="0"/>
          <w:sz w:val="28"/>
          <w:szCs w:val="28"/>
        </w:rPr>
        <w:t>相关信息</w:t>
      </w:r>
    </w:p>
    <w:p w:rsidR="00547F8C" w:rsidRPr="00547F8C" w:rsidRDefault="00547F8C" w:rsidP="00547F8C">
      <w:pPr>
        <w:widowControl/>
        <w:spacing w:line="360" w:lineRule="auto"/>
        <w:ind w:firstLineChars="200" w:firstLine="420"/>
        <w:jc w:val="left"/>
        <w:rPr>
          <w:rFonts w:ascii="宋体" w:hAnsi="宋体" w:cs="宋体"/>
          <w:kern w:val="0"/>
          <w:szCs w:val="21"/>
        </w:rPr>
      </w:pPr>
      <w:r w:rsidRPr="00547F8C">
        <w:rPr>
          <w:rFonts w:ascii="宋体" w:hAnsi="宋体" w:cs="宋体" w:hint="eastAsia"/>
          <w:kern w:val="0"/>
          <w:szCs w:val="21"/>
        </w:rPr>
        <w:t>8.1 投标人从企业基本账户（以在该平台注册时填写的基本账户为准）将所需投标保证金转至平台投标保证金指定账户，账户信息如下：</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        账户名称：昆仑银行电子招投标保证金</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        银行账号：2690 2100 1718 5000 0010</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        银行行号：3132 6501 0019</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        开 户 行：昆仑银行大庆分行营业部</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8.2 转账成功后，平台自动存入投标人平台电子钱包。</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8.3 投标人登录平台，进入所投项目主控台，选择“递交投标保证金”，将项目或标段所需投标保证金从电子钱包分配至所投项目或标段。</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8.4 平台规定：投标人必须将投标保证金分配至所投项目或标段，方可认定投标保证金缴纳成功。详见第六章投标保证金提交截图格式。</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kern w:val="0"/>
          <w:szCs w:val="21"/>
        </w:rPr>
        <w:t>详细操作步骤参见中国石油电子招标投标交易平台-工具中心-投标人用户手册</w:t>
      </w:r>
      <w:r w:rsidRPr="00547F8C">
        <w:rPr>
          <w:rFonts w:ascii="宋体" w:hAnsi="宋体" w:cs="宋体" w:hint="eastAsia"/>
          <w:kern w:val="0"/>
          <w:szCs w:val="21"/>
        </w:rPr>
        <w:t>-中国石油电子招标投标交易平台投标保证金操作指南。</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相关信息：</w:t>
      </w:r>
    </w:p>
    <w:p w:rsidR="00547F8C" w:rsidRPr="00547F8C" w:rsidRDefault="00547F8C" w:rsidP="00547F8C">
      <w:pPr>
        <w:widowControl/>
        <w:spacing w:line="480" w:lineRule="auto"/>
        <w:ind w:firstLineChars="200" w:firstLine="420"/>
        <w:jc w:val="left"/>
        <w:rPr>
          <w:rFonts w:ascii="宋体" w:hAnsi="宋体" w:cs="宋体"/>
          <w:kern w:val="0"/>
          <w:szCs w:val="21"/>
        </w:rPr>
      </w:pPr>
      <w:proofErr w:type="gramStart"/>
      <w:r w:rsidRPr="00547F8C">
        <w:rPr>
          <w:rFonts w:ascii="宋体" w:hAnsi="宋体" w:cs="宋体"/>
          <w:kern w:val="0"/>
          <w:szCs w:val="21"/>
        </w:rPr>
        <w:t>昆仑银</w:t>
      </w:r>
      <w:proofErr w:type="gramEnd"/>
      <w:r w:rsidRPr="00547F8C">
        <w:rPr>
          <w:rFonts w:ascii="宋体" w:hAnsi="宋体" w:cs="宋体"/>
          <w:kern w:val="0"/>
          <w:szCs w:val="21"/>
        </w:rPr>
        <w:t>行客服电话：95379-1-9-9</w:t>
      </w:r>
      <w:r w:rsidRPr="00547F8C">
        <w:rPr>
          <w:rFonts w:ascii="宋体" w:hAnsi="宋体" w:cs="宋体" w:hint="eastAsia"/>
          <w:kern w:val="0"/>
          <w:szCs w:val="21"/>
        </w:rPr>
        <w:t>；</w:t>
      </w:r>
      <w:r w:rsidRPr="00547F8C">
        <w:rPr>
          <w:rFonts w:ascii="宋体" w:hAnsi="宋体" w:cs="宋体"/>
          <w:kern w:val="0"/>
          <w:szCs w:val="21"/>
        </w:rPr>
        <w:t>0459-5615833</w:t>
      </w:r>
      <w:r w:rsidRPr="00547F8C">
        <w:rPr>
          <w:rFonts w:ascii="宋体" w:hAnsi="宋体" w:cs="宋体" w:hint="eastAsia"/>
          <w:kern w:val="0"/>
          <w:szCs w:val="21"/>
        </w:rPr>
        <w:t>；</w:t>
      </w:r>
      <w:r w:rsidRPr="00547F8C">
        <w:rPr>
          <w:rFonts w:ascii="宋体" w:hAnsi="宋体" w:cs="宋体"/>
          <w:kern w:val="0"/>
          <w:szCs w:val="21"/>
        </w:rPr>
        <w:t>0459-5615388</w:t>
      </w:r>
    </w:p>
    <w:p w:rsidR="00547F8C" w:rsidRPr="00547F8C" w:rsidRDefault="00547F8C" w:rsidP="00547F8C">
      <w:pPr>
        <w:widowControl/>
        <w:spacing w:line="480" w:lineRule="auto"/>
        <w:ind w:firstLineChars="200" w:firstLine="420"/>
        <w:jc w:val="left"/>
        <w:rPr>
          <w:rFonts w:ascii="宋体" w:hAnsi="宋体" w:cs="宋体"/>
          <w:kern w:val="0"/>
          <w:szCs w:val="21"/>
        </w:rPr>
      </w:pPr>
      <w:r w:rsidRPr="00547F8C">
        <w:rPr>
          <w:rFonts w:ascii="宋体" w:hAnsi="宋体" w:cs="宋体" w:hint="eastAsia"/>
          <w:kern w:val="0"/>
          <w:szCs w:val="21"/>
        </w:rPr>
        <w:t>电子招标运营单位：</w:t>
      </w:r>
      <w:proofErr w:type="gramStart"/>
      <w:r w:rsidRPr="00547F8C">
        <w:rPr>
          <w:rFonts w:ascii="宋体" w:hAnsi="宋体" w:cs="宋体" w:hint="eastAsia"/>
          <w:kern w:val="0"/>
          <w:szCs w:val="21"/>
        </w:rPr>
        <w:t>中油物采信息技术</w:t>
      </w:r>
      <w:proofErr w:type="gramEnd"/>
      <w:r w:rsidRPr="00547F8C">
        <w:rPr>
          <w:rFonts w:ascii="宋体" w:hAnsi="宋体" w:cs="宋体" w:hint="eastAsia"/>
          <w:kern w:val="0"/>
          <w:szCs w:val="21"/>
        </w:rPr>
        <w:t>有限公司</w:t>
      </w:r>
    </w:p>
    <w:p w:rsidR="00547F8C" w:rsidRPr="00547F8C" w:rsidRDefault="00547F8C" w:rsidP="00547F8C">
      <w:pPr>
        <w:widowControl/>
        <w:spacing w:line="480" w:lineRule="auto"/>
        <w:ind w:firstLineChars="200" w:firstLine="420"/>
        <w:jc w:val="left"/>
        <w:rPr>
          <w:rFonts w:ascii="宋体" w:hAnsi="宋体" w:cs="宋体"/>
          <w:b/>
          <w:kern w:val="0"/>
          <w:szCs w:val="21"/>
        </w:rPr>
      </w:pPr>
      <w:r w:rsidRPr="00547F8C">
        <w:rPr>
          <w:rFonts w:ascii="宋体" w:hAnsi="宋体" w:cs="宋体" w:hint="eastAsia"/>
          <w:kern w:val="0"/>
          <w:szCs w:val="21"/>
        </w:rPr>
        <w:t>咨询电话：4008800114 请根据语音提示直接说出“电子招标”，系统将自动转至人工</w:t>
      </w:r>
      <w:proofErr w:type="gramStart"/>
      <w:r w:rsidRPr="00547F8C">
        <w:rPr>
          <w:rFonts w:ascii="宋体" w:hAnsi="宋体" w:cs="宋体" w:hint="eastAsia"/>
          <w:kern w:val="0"/>
          <w:szCs w:val="21"/>
        </w:rPr>
        <w:t>座席</w:t>
      </w:r>
      <w:proofErr w:type="gramEnd"/>
      <w:r w:rsidRPr="00547F8C">
        <w:rPr>
          <w:rFonts w:ascii="宋体" w:hAnsi="宋体" w:cs="宋体" w:hint="eastAsia"/>
          <w:kern w:val="0"/>
          <w:szCs w:val="21"/>
        </w:rPr>
        <w:t>。</w:t>
      </w:r>
    </w:p>
    <w:p w:rsidR="00547F8C" w:rsidRPr="00547F8C" w:rsidRDefault="00547F8C" w:rsidP="00547F8C">
      <w:pPr>
        <w:widowControl/>
        <w:spacing w:before="240" w:after="60" w:line="520" w:lineRule="exact"/>
        <w:jc w:val="left"/>
        <w:outlineLvl w:val="1"/>
        <w:rPr>
          <w:rFonts w:ascii="Times New Roman" w:hAnsi="Times New Roman" w:cs="Times New Roman"/>
          <w:b/>
          <w:bCs/>
          <w:kern w:val="0"/>
          <w:sz w:val="28"/>
          <w:szCs w:val="28"/>
        </w:rPr>
      </w:pPr>
      <w:bookmarkStart w:id="7" w:name="_Toc26893656"/>
      <w:r w:rsidRPr="00547F8C">
        <w:rPr>
          <w:rFonts w:ascii="Times New Roman" w:hAnsiTheme="minorEastAsia" w:cs="Times New Roman" w:hint="eastAsia"/>
          <w:b/>
          <w:bCs/>
          <w:kern w:val="0"/>
          <w:sz w:val="28"/>
          <w:szCs w:val="28"/>
        </w:rPr>
        <w:t xml:space="preserve">9.  </w:t>
      </w:r>
      <w:r w:rsidRPr="00547F8C">
        <w:rPr>
          <w:rFonts w:ascii="Times New Roman" w:hAnsiTheme="minorEastAsia" w:cs="Times New Roman"/>
          <w:b/>
          <w:bCs/>
          <w:kern w:val="0"/>
          <w:sz w:val="28"/>
          <w:szCs w:val="28"/>
        </w:rPr>
        <w:t>联系方式</w:t>
      </w:r>
      <w:bookmarkEnd w:id="7"/>
    </w:p>
    <w:p w:rsidR="00547F8C" w:rsidRPr="00547F8C" w:rsidRDefault="00547F8C" w:rsidP="00547F8C">
      <w:pPr>
        <w:autoSpaceDE w:val="0"/>
        <w:autoSpaceDN w:val="0"/>
        <w:adjustRightInd w:val="0"/>
        <w:spacing w:line="520" w:lineRule="exact"/>
        <w:jc w:val="left"/>
        <w:rPr>
          <w:rFonts w:ascii="Times New Roman" w:hAnsi="Times New Roman" w:cs="Times New Roman"/>
          <w:b/>
          <w:color w:val="0033CC"/>
          <w:kern w:val="0"/>
          <w:szCs w:val="21"/>
        </w:rPr>
      </w:pPr>
      <w:r w:rsidRPr="00547F8C">
        <w:rPr>
          <w:rFonts w:ascii="Times New Roman" w:hAnsiTheme="minorEastAsia" w:cs="Times New Roman"/>
          <w:kern w:val="0"/>
          <w:szCs w:val="21"/>
        </w:rPr>
        <w:t>招标人：</w:t>
      </w:r>
      <w:r w:rsidRPr="00547F8C">
        <w:rPr>
          <w:rFonts w:ascii="Times New Roman" w:hAnsiTheme="minorEastAsia" w:cs="Times New Roman" w:hint="eastAsia"/>
          <w:b/>
          <w:color w:val="0033CC"/>
          <w:kern w:val="0"/>
          <w:szCs w:val="21"/>
          <w:u w:val="single"/>
        </w:rPr>
        <w:t>长庆油田分公司物资供应处（物资管理部）</w:t>
      </w:r>
    </w:p>
    <w:p w:rsidR="00547F8C" w:rsidRPr="00547F8C" w:rsidRDefault="00547F8C" w:rsidP="00547F8C">
      <w:pPr>
        <w:autoSpaceDE w:val="0"/>
        <w:autoSpaceDN w:val="0"/>
        <w:adjustRightInd w:val="0"/>
        <w:spacing w:line="520" w:lineRule="exact"/>
        <w:jc w:val="left"/>
        <w:rPr>
          <w:rFonts w:ascii="Times New Roman" w:hAnsi="Times New Roman" w:cs="Times New Roman"/>
          <w:b/>
          <w:color w:val="0033CC"/>
          <w:kern w:val="0"/>
          <w:szCs w:val="21"/>
          <w:u w:val="single"/>
        </w:rPr>
      </w:pPr>
      <w:r w:rsidRPr="00547F8C">
        <w:rPr>
          <w:rFonts w:ascii="Times New Roman" w:hAnsiTheme="minorEastAsia" w:cs="Times New Roman"/>
          <w:kern w:val="0"/>
          <w:szCs w:val="21"/>
        </w:rPr>
        <w:t>地址：</w:t>
      </w:r>
      <w:r w:rsidRPr="00547F8C">
        <w:rPr>
          <w:rFonts w:ascii="Times New Roman" w:hAnsiTheme="minorEastAsia" w:cs="Times New Roman" w:hint="eastAsia"/>
          <w:b/>
          <w:color w:val="0033CC"/>
          <w:kern w:val="0"/>
          <w:szCs w:val="21"/>
          <w:u w:val="single"/>
        </w:rPr>
        <w:t>陕西省西安市凤城二路</w:t>
      </w:r>
      <w:r w:rsidRPr="00547F8C">
        <w:rPr>
          <w:rFonts w:ascii="Times New Roman" w:hAnsiTheme="minorEastAsia" w:cs="Times New Roman" w:hint="eastAsia"/>
          <w:b/>
          <w:color w:val="0033CC"/>
          <w:kern w:val="0"/>
          <w:szCs w:val="21"/>
          <w:u w:val="single"/>
        </w:rPr>
        <w:t>35</w:t>
      </w:r>
      <w:r w:rsidRPr="00547F8C">
        <w:rPr>
          <w:rFonts w:ascii="Times New Roman" w:hAnsiTheme="minorEastAsia" w:cs="Times New Roman" w:hint="eastAsia"/>
          <w:b/>
          <w:color w:val="0033CC"/>
          <w:kern w:val="0"/>
          <w:szCs w:val="21"/>
          <w:u w:val="single"/>
        </w:rPr>
        <w:t>号</w:t>
      </w:r>
      <w:r w:rsidRPr="00547F8C">
        <w:rPr>
          <w:rFonts w:ascii="Times New Roman" w:hAnsiTheme="minorEastAsia" w:cs="Times New Roman" w:hint="eastAsia"/>
          <w:b/>
          <w:color w:val="0033CC"/>
          <w:kern w:val="0"/>
          <w:szCs w:val="21"/>
          <w:u w:val="single"/>
        </w:rPr>
        <w:t xml:space="preserve"> </w:t>
      </w:r>
    </w:p>
    <w:p w:rsidR="00547F8C" w:rsidRPr="00547F8C" w:rsidRDefault="00547F8C" w:rsidP="00547F8C">
      <w:pPr>
        <w:autoSpaceDE w:val="0"/>
        <w:autoSpaceDN w:val="0"/>
        <w:adjustRightInd w:val="0"/>
        <w:spacing w:line="520" w:lineRule="exact"/>
        <w:jc w:val="left"/>
        <w:rPr>
          <w:rFonts w:ascii="Times New Roman" w:hAnsi="Times New Roman" w:cs="Times New Roman"/>
          <w:kern w:val="0"/>
          <w:szCs w:val="21"/>
        </w:rPr>
      </w:pPr>
      <w:r w:rsidRPr="00547F8C">
        <w:rPr>
          <w:rFonts w:ascii="Times New Roman" w:hAnsiTheme="minorEastAsia" w:cs="Times New Roman"/>
          <w:kern w:val="0"/>
          <w:szCs w:val="21"/>
        </w:rPr>
        <w:t>联系人：</w:t>
      </w:r>
      <w:r w:rsidRPr="00547F8C">
        <w:rPr>
          <w:rFonts w:ascii="Times New Roman" w:hAnsiTheme="minorEastAsia" w:cs="Times New Roman" w:hint="eastAsia"/>
          <w:b/>
          <w:bCs/>
          <w:color w:val="0033CC"/>
          <w:kern w:val="0"/>
          <w:szCs w:val="21"/>
          <w:u w:val="single"/>
        </w:rPr>
        <w:t>邱玉玫</w:t>
      </w:r>
    </w:p>
    <w:p w:rsidR="00547F8C" w:rsidRPr="00547F8C" w:rsidRDefault="00547F8C" w:rsidP="00547F8C">
      <w:pPr>
        <w:autoSpaceDE w:val="0"/>
        <w:autoSpaceDN w:val="0"/>
        <w:adjustRightInd w:val="0"/>
        <w:spacing w:line="520" w:lineRule="exact"/>
        <w:jc w:val="left"/>
        <w:rPr>
          <w:rFonts w:ascii="Times New Roman" w:hAnsi="Times New Roman" w:cs="Times New Roman"/>
          <w:b/>
          <w:color w:val="0033CC"/>
          <w:kern w:val="0"/>
          <w:szCs w:val="21"/>
          <w:u w:val="single"/>
        </w:rPr>
      </w:pPr>
      <w:r w:rsidRPr="00547F8C">
        <w:rPr>
          <w:rFonts w:ascii="Times New Roman" w:hAnsiTheme="minorEastAsia" w:cs="Times New Roman"/>
          <w:kern w:val="0"/>
          <w:szCs w:val="21"/>
        </w:rPr>
        <w:lastRenderedPageBreak/>
        <w:t>电话：</w:t>
      </w:r>
      <w:r w:rsidRPr="00547F8C">
        <w:rPr>
          <w:rFonts w:ascii="Times New Roman" w:hAnsi="Times New Roman" w:cs="Times New Roman" w:hint="eastAsia"/>
          <w:b/>
          <w:bCs/>
          <w:color w:val="0033CC"/>
          <w:kern w:val="0"/>
          <w:szCs w:val="21"/>
          <w:u w:val="single"/>
        </w:rPr>
        <w:t>029-86595044</w:t>
      </w:r>
    </w:p>
    <w:p w:rsidR="00547F8C" w:rsidRPr="00547F8C" w:rsidRDefault="00547F8C" w:rsidP="00547F8C">
      <w:pPr>
        <w:autoSpaceDE w:val="0"/>
        <w:autoSpaceDN w:val="0"/>
        <w:adjustRightInd w:val="0"/>
        <w:spacing w:line="520" w:lineRule="exact"/>
        <w:jc w:val="left"/>
        <w:rPr>
          <w:rFonts w:ascii="Times New Roman" w:hAnsi="Times New Roman" w:cs="Times New Roman"/>
          <w:b/>
          <w:color w:val="0033CC"/>
          <w:kern w:val="0"/>
          <w:szCs w:val="21"/>
          <w:u w:val="single"/>
        </w:rPr>
      </w:pPr>
    </w:p>
    <w:p w:rsidR="00547F8C" w:rsidRPr="00547F8C" w:rsidRDefault="00547F8C" w:rsidP="00547F8C">
      <w:pPr>
        <w:autoSpaceDE w:val="0"/>
        <w:autoSpaceDN w:val="0"/>
        <w:adjustRightInd w:val="0"/>
        <w:spacing w:line="520" w:lineRule="exact"/>
        <w:jc w:val="left"/>
        <w:rPr>
          <w:rFonts w:ascii="Times New Roman" w:hAnsi="Times New Roman" w:cs="Times New Roman"/>
          <w:b/>
          <w:color w:val="0033CC"/>
          <w:kern w:val="0"/>
          <w:szCs w:val="21"/>
          <w:u w:val="single"/>
        </w:rPr>
      </w:pPr>
      <w:r w:rsidRPr="00547F8C">
        <w:rPr>
          <w:rFonts w:ascii="Times New Roman" w:hAnsiTheme="minorEastAsia" w:cs="Times New Roman"/>
          <w:kern w:val="0"/>
          <w:szCs w:val="21"/>
        </w:rPr>
        <w:t>招标机构：</w:t>
      </w:r>
      <w:r w:rsidRPr="00547F8C">
        <w:rPr>
          <w:rFonts w:ascii="Times New Roman" w:hAnsiTheme="minorEastAsia" w:cs="Times New Roman"/>
          <w:b/>
          <w:color w:val="0033CC"/>
          <w:kern w:val="0"/>
          <w:szCs w:val="21"/>
          <w:u w:val="single"/>
        </w:rPr>
        <w:t>中国石油物资有限公司西安分公司</w:t>
      </w:r>
    </w:p>
    <w:p w:rsidR="00547F8C" w:rsidRPr="00547F8C" w:rsidRDefault="00547F8C" w:rsidP="00547F8C">
      <w:pPr>
        <w:autoSpaceDE w:val="0"/>
        <w:autoSpaceDN w:val="0"/>
        <w:adjustRightInd w:val="0"/>
        <w:spacing w:line="520" w:lineRule="exact"/>
        <w:jc w:val="left"/>
        <w:rPr>
          <w:rFonts w:ascii="Times New Roman" w:hAnsi="Times New Roman" w:cs="Times New Roman"/>
          <w:kern w:val="0"/>
          <w:szCs w:val="21"/>
        </w:rPr>
      </w:pPr>
      <w:r w:rsidRPr="00547F8C">
        <w:rPr>
          <w:rFonts w:ascii="Times New Roman" w:hAnsiTheme="minorEastAsia" w:cs="Times New Roman"/>
          <w:kern w:val="0"/>
          <w:szCs w:val="21"/>
        </w:rPr>
        <w:t>地址：</w:t>
      </w:r>
      <w:r w:rsidRPr="00547F8C">
        <w:rPr>
          <w:rFonts w:ascii="Times New Roman" w:hAnsiTheme="minorEastAsia" w:cs="Times New Roman"/>
          <w:b/>
          <w:color w:val="0033CC"/>
          <w:kern w:val="0"/>
          <w:szCs w:val="21"/>
          <w:u w:val="single"/>
        </w:rPr>
        <w:t>陕西省西安市凤城五路与</w:t>
      </w:r>
      <w:proofErr w:type="gramStart"/>
      <w:r w:rsidRPr="00547F8C">
        <w:rPr>
          <w:rFonts w:ascii="Times New Roman" w:hAnsiTheme="minorEastAsia" w:cs="Times New Roman"/>
          <w:b/>
          <w:color w:val="0033CC"/>
          <w:kern w:val="0"/>
          <w:szCs w:val="21"/>
          <w:u w:val="single"/>
        </w:rPr>
        <w:t>明光路</w:t>
      </w:r>
      <w:proofErr w:type="gramEnd"/>
      <w:r w:rsidRPr="00547F8C">
        <w:rPr>
          <w:rFonts w:ascii="Times New Roman" w:hAnsiTheme="minorEastAsia" w:cs="Times New Roman"/>
          <w:b/>
          <w:color w:val="0033CC"/>
          <w:kern w:val="0"/>
          <w:szCs w:val="21"/>
          <w:u w:val="single"/>
        </w:rPr>
        <w:t>十字东北</w:t>
      </w:r>
      <w:proofErr w:type="gramStart"/>
      <w:r w:rsidRPr="00547F8C">
        <w:rPr>
          <w:rFonts w:ascii="Times New Roman" w:hAnsiTheme="minorEastAsia" w:cs="Times New Roman"/>
          <w:b/>
          <w:color w:val="0033CC"/>
          <w:kern w:val="0"/>
          <w:szCs w:val="21"/>
          <w:u w:val="single"/>
        </w:rPr>
        <w:t>角天朗经开中心</w:t>
      </w:r>
      <w:proofErr w:type="gramEnd"/>
      <w:r w:rsidRPr="00547F8C">
        <w:rPr>
          <w:rFonts w:ascii="Times New Roman" w:hAnsiTheme="minorEastAsia" w:cs="Times New Roman"/>
          <w:b/>
          <w:color w:val="0033CC"/>
          <w:kern w:val="0"/>
          <w:szCs w:val="21"/>
          <w:u w:val="single"/>
        </w:rPr>
        <w:t>二楼</w:t>
      </w:r>
    </w:p>
    <w:p w:rsidR="00547F8C" w:rsidRPr="00547F8C" w:rsidRDefault="00547F8C" w:rsidP="00547F8C">
      <w:pPr>
        <w:autoSpaceDE w:val="0"/>
        <w:autoSpaceDN w:val="0"/>
        <w:adjustRightInd w:val="0"/>
        <w:spacing w:line="520" w:lineRule="exact"/>
        <w:jc w:val="left"/>
        <w:rPr>
          <w:rFonts w:ascii="Times New Roman" w:hAnsiTheme="minorEastAsia" w:cs="Times New Roman"/>
          <w:b/>
          <w:color w:val="0033CC"/>
          <w:kern w:val="0"/>
          <w:szCs w:val="21"/>
          <w:u w:val="single"/>
        </w:rPr>
      </w:pPr>
      <w:r w:rsidRPr="00547F8C">
        <w:rPr>
          <w:rFonts w:ascii="Times New Roman" w:hAnsiTheme="minorEastAsia" w:cs="Times New Roman"/>
          <w:kern w:val="0"/>
          <w:szCs w:val="21"/>
        </w:rPr>
        <w:t>联系人：</w:t>
      </w:r>
      <w:r w:rsidRPr="00547F8C">
        <w:rPr>
          <w:rFonts w:ascii="Times New Roman" w:hAnsiTheme="minorEastAsia" w:cs="Times New Roman" w:hint="eastAsia"/>
          <w:b/>
          <w:color w:val="0033CC"/>
          <w:kern w:val="0"/>
          <w:szCs w:val="21"/>
          <w:u w:val="single"/>
        </w:rPr>
        <w:t>冯婷婷</w:t>
      </w:r>
      <w:r w:rsidRPr="00547F8C">
        <w:rPr>
          <w:rFonts w:ascii="Times New Roman" w:hAnsiTheme="minorEastAsia" w:cs="Times New Roman" w:hint="eastAsia"/>
          <w:b/>
          <w:color w:val="0033CC"/>
          <w:kern w:val="0"/>
          <w:szCs w:val="21"/>
          <w:u w:val="single"/>
        </w:rPr>
        <w:t xml:space="preserve">  </w:t>
      </w:r>
      <w:r w:rsidRPr="00547F8C">
        <w:rPr>
          <w:rFonts w:ascii="Times New Roman" w:hAnsiTheme="minorEastAsia" w:cs="Times New Roman" w:hint="eastAsia"/>
          <w:b/>
          <w:color w:val="0033CC"/>
          <w:kern w:val="0"/>
          <w:szCs w:val="21"/>
          <w:u w:val="single"/>
        </w:rPr>
        <w:t>刘娟</w:t>
      </w:r>
    </w:p>
    <w:p w:rsidR="00547F8C" w:rsidRPr="00547F8C" w:rsidRDefault="00547F8C" w:rsidP="00547F8C">
      <w:pPr>
        <w:autoSpaceDE w:val="0"/>
        <w:autoSpaceDN w:val="0"/>
        <w:adjustRightInd w:val="0"/>
        <w:spacing w:line="520" w:lineRule="exact"/>
        <w:jc w:val="left"/>
        <w:rPr>
          <w:rFonts w:ascii="Times New Roman" w:hAnsi="Times New Roman" w:cs="Times New Roman"/>
          <w:kern w:val="0"/>
          <w:szCs w:val="21"/>
        </w:rPr>
      </w:pPr>
      <w:r w:rsidRPr="00547F8C">
        <w:rPr>
          <w:rFonts w:ascii="Times New Roman" w:hAnsiTheme="minorEastAsia" w:cs="Times New Roman"/>
          <w:kern w:val="0"/>
          <w:szCs w:val="21"/>
        </w:rPr>
        <w:t>电话：</w:t>
      </w:r>
      <w:r w:rsidRPr="00547F8C">
        <w:rPr>
          <w:rFonts w:ascii="Times New Roman" w:hAnsi="Times New Roman" w:cs="Times New Roman"/>
          <w:b/>
          <w:color w:val="0033CC"/>
          <w:kern w:val="0"/>
          <w:szCs w:val="21"/>
          <w:u w:val="single"/>
        </w:rPr>
        <w:t>029-689345</w:t>
      </w:r>
      <w:r w:rsidRPr="00547F8C">
        <w:rPr>
          <w:rFonts w:ascii="Times New Roman" w:hAnsi="Times New Roman" w:cs="Times New Roman" w:hint="eastAsia"/>
          <w:b/>
          <w:color w:val="0033CC"/>
          <w:kern w:val="0"/>
          <w:szCs w:val="21"/>
          <w:u w:val="single"/>
        </w:rPr>
        <w:t>7</w:t>
      </w:r>
      <w:r w:rsidRPr="00547F8C">
        <w:rPr>
          <w:rFonts w:ascii="Times New Roman" w:hAnsi="Times New Roman" w:cs="Times New Roman"/>
          <w:b/>
          <w:color w:val="0033CC"/>
          <w:kern w:val="0"/>
          <w:szCs w:val="21"/>
          <w:u w:val="single"/>
        </w:rPr>
        <w:t>1</w:t>
      </w:r>
    </w:p>
    <w:p w:rsidR="00547F8C" w:rsidRPr="00547F8C" w:rsidRDefault="00547F8C" w:rsidP="00547F8C">
      <w:pPr>
        <w:autoSpaceDE w:val="0"/>
        <w:autoSpaceDN w:val="0"/>
        <w:adjustRightInd w:val="0"/>
        <w:spacing w:line="520" w:lineRule="exact"/>
        <w:jc w:val="left"/>
        <w:rPr>
          <w:rFonts w:ascii="Times New Roman" w:hAnsi="Times New Roman" w:cs="Times New Roman"/>
          <w:kern w:val="0"/>
          <w:szCs w:val="21"/>
        </w:rPr>
      </w:pPr>
      <w:r w:rsidRPr="00547F8C">
        <w:rPr>
          <w:rFonts w:ascii="Times New Roman" w:hAnsiTheme="minorEastAsia" w:cs="Times New Roman"/>
          <w:kern w:val="0"/>
          <w:szCs w:val="21"/>
        </w:rPr>
        <w:t>电子邮件：</w:t>
      </w:r>
      <w:r w:rsidRPr="00547F8C">
        <w:rPr>
          <w:rFonts w:ascii="Times New Roman" w:hAnsi="Times New Roman" w:cs="Times New Roman" w:hint="eastAsia"/>
          <w:b/>
          <w:color w:val="0033CC"/>
          <w:kern w:val="0"/>
          <w:szCs w:val="21"/>
        </w:rPr>
        <w:t>ftt</w:t>
      </w:r>
      <w:r w:rsidRPr="00547F8C">
        <w:rPr>
          <w:rFonts w:ascii="Times New Roman" w:hAnsi="Times New Roman" w:cs="Times New Roman"/>
          <w:b/>
          <w:color w:val="0033CC"/>
          <w:kern w:val="0"/>
          <w:szCs w:val="21"/>
        </w:rPr>
        <w:t>_cq@petrochina.com.cn</w:t>
      </w:r>
    </w:p>
    <w:p w:rsidR="00547F8C" w:rsidRPr="00547F8C" w:rsidRDefault="00547F8C" w:rsidP="00547F8C">
      <w:pPr>
        <w:autoSpaceDE w:val="0"/>
        <w:autoSpaceDN w:val="0"/>
        <w:adjustRightInd w:val="0"/>
        <w:spacing w:line="520" w:lineRule="exact"/>
        <w:jc w:val="right"/>
        <w:rPr>
          <w:rFonts w:ascii="Times New Roman" w:hAnsi="Times New Roman" w:cs="Times New Roman"/>
          <w:kern w:val="0"/>
          <w:szCs w:val="21"/>
        </w:rPr>
      </w:pPr>
    </w:p>
    <w:p w:rsidR="00547F8C" w:rsidRPr="00547F8C" w:rsidRDefault="00547F8C" w:rsidP="00547F8C">
      <w:pPr>
        <w:autoSpaceDE w:val="0"/>
        <w:autoSpaceDN w:val="0"/>
        <w:adjustRightInd w:val="0"/>
        <w:spacing w:line="520" w:lineRule="exact"/>
        <w:jc w:val="right"/>
        <w:rPr>
          <w:rFonts w:ascii="Times New Roman" w:hAnsi="Times New Roman" w:cs="Times New Roman"/>
          <w:kern w:val="0"/>
          <w:szCs w:val="21"/>
        </w:rPr>
      </w:pPr>
    </w:p>
    <w:p w:rsidR="00547F8C" w:rsidRPr="00547F8C" w:rsidRDefault="00547F8C" w:rsidP="00547F8C">
      <w:pPr>
        <w:autoSpaceDE w:val="0"/>
        <w:autoSpaceDN w:val="0"/>
        <w:adjustRightInd w:val="0"/>
        <w:spacing w:line="520" w:lineRule="exact"/>
        <w:jc w:val="right"/>
        <w:rPr>
          <w:rFonts w:ascii="Times New Roman" w:hAnsi="Times New Roman" w:cs="Times New Roman"/>
          <w:kern w:val="0"/>
          <w:szCs w:val="21"/>
        </w:rPr>
      </w:pPr>
      <w:r w:rsidRPr="00547F8C">
        <w:rPr>
          <w:rFonts w:ascii="Times New Roman" w:hAnsiTheme="minorEastAsia" w:cs="Times New Roman"/>
          <w:kern w:val="0"/>
          <w:szCs w:val="21"/>
        </w:rPr>
        <w:t>中国石油物资有限公司西安分公司</w:t>
      </w:r>
    </w:p>
    <w:p w:rsidR="00547F8C" w:rsidRPr="00547F8C" w:rsidRDefault="00547F8C" w:rsidP="00547F8C">
      <w:pPr>
        <w:widowControl/>
        <w:jc w:val="right"/>
        <w:rPr>
          <w:rFonts w:ascii="Times New Roman" w:hAnsi="Times New Roman" w:cs="Times New Roman"/>
          <w:b/>
          <w:color w:val="0033CC"/>
          <w:kern w:val="0"/>
          <w:szCs w:val="21"/>
        </w:rPr>
      </w:pPr>
      <w:r w:rsidRPr="00547F8C">
        <w:rPr>
          <w:rFonts w:ascii="Times New Roman" w:hAnsi="Times New Roman" w:cs="Times New Roman"/>
          <w:b/>
          <w:color w:val="0033CC"/>
          <w:kern w:val="0"/>
          <w:szCs w:val="21"/>
        </w:rPr>
        <w:t xml:space="preserve"> 20</w:t>
      </w:r>
      <w:r w:rsidRPr="00547F8C">
        <w:rPr>
          <w:rFonts w:ascii="Times New Roman" w:hAnsi="Times New Roman" w:cs="Times New Roman" w:hint="eastAsia"/>
          <w:b/>
          <w:color w:val="0033CC"/>
          <w:kern w:val="0"/>
          <w:szCs w:val="21"/>
        </w:rPr>
        <w:t>20</w:t>
      </w:r>
      <w:r w:rsidRPr="00547F8C">
        <w:rPr>
          <w:rFonts w:ascii="Times New Roman" w:hAnsi="Times New Roman" w:cs="Times New Roman"/>
          <w:b/>
          <w:color w:val="0033CC"/>
          <w:kern w:val="0"/>
          <w:szCs w:val="21"/>
        </w:rPr>
        <w:t xml:space="preserve"> </w:t>
      </w:r>
      <w:r w:rsidRPr="00547F8C">
        <w:rPr>
          <w:rFonts w:ascii="Times New Roman" w:hAnsi="Times New Roman" w:cs="Times New Roman"/>
          <w:b/>
          <w:color w:val="0033CC"/>
          <w:kern w:val="0"/>
          <w:szCs w:val="21"/>
        </w:rPr>
        <w:t>年</w:t>
      </w:r>
      <w:r w:rsidRPr="00547F8C">
        <w:rPr>
          <w:rFonts w:ascii="Times New Roman" w:hAnsi="Times New Roman" w:cs="Times New Roman" w:hint="eastAsia"/>
          <w:b/>
          <w:color w:val="0033CC"/>
          <w:kern w:val="0"/>
          <w:szCs w:val="21"/>
        </w:rPr>
        <w:t>10</w:t>
      </w:r>
      <w:r w:rsidRPr="00547F8C">
        <w:rPr>
          <w:rFonts w:ascii="Times New Roman" w:hAnsi="Times New Roman" w:cs="Times New Roman"/>
          <w:b/>
          <w:color w:val="0033CC"/>
          <w:kern w:val="0"/>
          <w:szCs w:val="21"/>
        </w:rPr>
        <w:t xml:space="preserve"> </w:t>
      </w:r>
      <w:r w:rsidRPr="00547F8C">
        <w:rPr>
          <w:rFonts w:ascii="Times New Roman" w:hAnsi="Times New Roman" w:cs="Times New Roman"/>
          <w:b/>
          <w:color w:val="0033CC"/>
          <w:kern w:val="0"/>
          <w:szCs w:val="21"/>
        </w:rPr>
        <w:t>月</w:t>
      </w:r>
      <w:r w:rsidRPr="00547F8C">
        <w:rPr>
          <w:rFonts w:ascii="Times New Roman" w:hAnsi="Times New Roman" w:cs="Times New Roman" w:hint="eastAsia"/>
          <w:b/>
          <w:color w:val="0033CC"/>
          <w:kern w:val="0"/>
          <w:szCs w:val="21"/>
        </w:rPr>
        <w:t>22</w:t>
      </w:r>
      <w:r w:rsidRPr="00547F8C">
        <w:rPr>
          <w:rFonts w:ascii="Times New Roman" w:hAnsi="Times New Roman" w:cs="Times New Roman" w:hint="eastAsia"/>
          <w:b/>
          <w:color w:val="0033CC"/>
          <w:kern w:val="0"/>
          <w:szCs w:val="21"/>
        </w:rPr>
        <w:t>日</w:t>
      </w:r>
    </w:p>
    <w:p w:rsidR="00547F8C" w:rsidRPr="00547F8C" w:rsidRDefault="00547F8C" w:rsidP="00547F8C">
      <w:pPr>
        <w:widowControl/>
        <w:jc w:val="left"/>
        <w:rPr>
          <w:rFonts w:ascii="Times New Roman" w:hAnsi="Times New Roman" w:cs="Times New Roman"/>
          <w:b/>
          <w:color w:val="0033CC"/>
          <w:kern w:val="0"/>
          <w:szCs w:val="21"/>
        </w:rPr>
      </w:pPr>
      <w:r w:rsidRPr="00547F8C">
        <w:rPr>
          <w:rFonts w:ascii="Times New Roman" w:hAnsi="Times New Roman" w:cs="Times New Roman"/>
          <w:b/>
          <w:color w:val="0033CC"/>
          <w:kern w:val="0"/>
          <w:szCs w:val="21"/>
        </w:rPr>
        <w:br w:type="page"/>
      </w:r>
    </w:p>
    <w:p w:rsidR="00547F8C" w:rsidRPr="00547F8C" w:rsidRDefault="00547F8C" w:rsidP="00547F8C">
      <w:pPr>
        <w:widowControl/>
        <w:jc w:val="right"/>
        <w:rPr>
          <w:rFonts w:ascii="Times New Roman" w:hAnsi="Times New Roman" w:cs="Times New Roman"/>
          <w:b/>
          <w:color w:val="0033CC"/>
          <w:kern w:val="0"/>
          <w:szCs w:val="21"/>
        </w:rPr>
      </w:pPr>
    </w:p>
    <w:p w:rsidR="00547F8C" w:rsidRPr="00547F8C" w:rsidRDefault="00547F8C" w:rsidP="00547F8C">
      <w:pPr>
        <w:widowControl/>
        <w:spacing w:line="560" w:lineRule="exact"/>
        <w:ind w:firstLineChars="1150" w:firstLine="2760"/>
        <w:jc w:val="left"/>
        <w:rPr>
          <w:rFonts w:ascii="宋体" w:hAnsi="宋体" w:cs="宋体"/>
          <w:kern w:val="0"/>
          <w:sz w:val="24"/>
          <w:szCs w:val="20"/>
        </w:rPr>
      </w:pPr>
      <w:r w:rsidRPr="00547F8C">
        <w:rPr>
          <w:rFonts w:ascii="宋体" w:hAnsi="宋体" w:cs="宋体" w:hint="eastAsia"/>
          <w:kern w:val="0"/>
          <w:sz w:val="24"/>
          <w:szCs w:val="20"/>
        </w:rPr>
        <w:t>货物需求一览表</w:t>
      </w:r>
    </w:p>
    <w:tbl>
      <w:tblPr>
        <w:tblW w:w="8648" w:type="dxa"/>
        <w:tblInd w:w="-318" w:type="dxa"/>
        <w:tblLook w:val="0000"/>
      </w:tblPr>
      <w:tblGrid>
        <w:gridCol w:w="568"/>
        <w:gridCol w:w="420"/>
        <w:gridCol w:w="2336"/>
        <w:gridCol w:w="417"/>
        <w:gridCol w:w="417"/>
        <w:gridCol w:w="819"/>
        <w:gridCol w:w="516"/>
        <w:gridCol w:w="222"/>
        <w:gridCol w:w="1216"/>
        <w:gridCol w:w="1717"/>
      </w:tblGrid>
      <w:tr w:rsidR="00547F8C" w:rsidRPr="00547F8C" w:rsidTr="002628D1">
        <w:trPr>
          <w:trHeight w:val="974"/>
        </w:trPr>
        <w:tc>
          <w:tcPr>
            <w:tcW w:w="568" w:type="dxa"/>
            <w:tcBorders>
              <w:top w:val="single" w:sz="4" w:space="0" w:color="auto"/>
              <w:left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b/>
                <w:color w:val="000000"/>
                <w:kern w:val="0"/>
                <w:sz w:val="20"/>
                <w:szCs w:val="20"/>
              </w:rPr>
            </w:pPr>
            <w:r w:rsidRPr="00547F8C">
              <w:rPr>
                <w:rFonts w:ascii="宋体" w:hAnsi="宋体" w:cs="宋体" w:hint="eastAsia"/>
                <w:b/>
                <w:color w:val="000000"/>
                <w:kern w:val="0"/>
                <w:sz w:val="20"/>
                <w:szCs w:val="20"/>
              </w:rPr>
              <w:t>序号</w:t>
            </w:r>
          </w:p>
        </w:tc>
        <w:tc>
          <w:tcPr>
            <w:tcW w:w="2756" w:type="dxa"/>
            <w:gridSpan w:val="2"/>
            <w:tcBorders>
              <w:top w:val="single" w:sz="4" w:space="0" w:color="auto"/>
              <w:left w:val="nil"/>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b/>
                <w:color w:val="000000"/>
                <w:kern w:val="0"/>
                <w:sz w:val="20"/>
                <w:szCs w:val="20"/>
              </w:rPr>
            </w:pPr>
            <w:r w:rsidRPr="00547F8C">
              <w:rPr>
                <w:rFonts w:ascii="宋体" w:hAnsi="宋体" w:cs="宋体" w:hint="eastAsia"/>
                <w:b/>
                <w:color w:val="000000"/>
                <w:kern w:val="0"/>
                <w:sz w:val="20"/>
                <w:szCs w:val="20"/>
              </w:rPr>
              <w:t>物资规格及型号</w:t>
            </w:r>
          </w:p>
        </w:tc>
        <w:tc>
          <w:tcPr>
            <w:tcW w:w="417" w:type="dxa"/>
            <w:tcBorders>
              <w:top w:val="single" w:sz="4" w:space="0" w:color="auto"/>
              <w:left w:val="nil"/>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b/>
                <w:color w:val="000000"/>
                <w:kern w:val="0"/>
                <w:sz w:val="20"/>
                <w:szCs w:val="20"/>
              </w:rPr>
            </w:pPr>
            <w:r w:rsidRPr="00547F8C">
              <w:rPr>
                <w:rFonts w:ascii="宋体" w:hAnsi="宋体" w:cs="宋体" w:hint="eastAsia"/>
                <w:b/>
                <w:color w:val="000000"/>
                <w:kern w:val="0"/>
                <w:sz w:val="20"/>
                <w:szCs w:val="20"/>
              </w:rPr>
              <w:t>单位</w:t>
            </w:r>
          </w:p>
        </w:tc>
        <w:tc>
          <w:tcPr>
            <w:tcW w:w="417" w:type="dxa"/>
            <w:tcBorders>
              <w:top w:val="single" w:sz="4" w:space="0" w:color="auto"/>
              <w:left w:val="nil"/>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b/>
                <w:color w:val="000000"/>
                <w:kern w:val="0"/>
                <w:sz w:val="20"/>
                <w:szCs w:val="20"/>
              </w:rPr>
            </w:pPr>
            <w:r w:rsidRPr="00547F8C">
              <w:rPr>
                <w:rFonts w:ascii="宋体" w:hAnsi="宋体" w:cs="宋体" w:hint="eastAsia"/>
                <w:b/>
                <w:color w:val="000000"/>
                <w:kern w:val="0"/>
                <w:sz w:val="20"/>
                <w:szCs w:val="20"/>
              </w:rPr>
              <w:t>数量</w:t>
            </w:r>
          </w:p>
        </w:tc>
        <w:tc>
          <w:tcPr>
            <w:tcW w:w="819" w:type="dxa"/>
            <w:tcBorders>
              <w:top w:val="single" w:sz="4" w:space="0" w:color="auto"/>
              <w:left w:val="nil"/>
              <w:right w:val="single" w:sz="4" w:space="0" w:color="auto"/>
            </w:tcBorders>
          </w:tcPr>
          <w:p w:rsidR="00547F8C" w:rsidRPr="00547F8C" w:rsidRDefault="00547F8C" w:rsidP="00547F8C">
            <w:pPr>
              <w:widowControl/>
              <w:spacing w:line="240" w:lineRule="exact"/>
              <w:jc w:val="left"/>
              <w:rPr>
                <w:rFonts w:ascii="宋体" w:hAnsi="宋体" w:cs="宋体"/>
                <w:b/>
                <w:color w:val="000000"/>
                <w:kern w:val="0"/>
                <w:sz w:val="20"/>
                <w:szCs w:val="20"/>
              </w:rPr>
            </w:pPr>
            <w:r w:rsidRPr="00547F8C">
              <w:rPr>
                <w:rFonts w:ascii="宋体" w:hAnsi="宋体" w:cs="宋体" w:hint="eastAsia"/>
                <w:b/>
                <w:color w:val="000000"/>
                <w:kern w:val="0"/>
                <w:sz w:val="20"/>
                <w:szCs w:val="20"/>
              </w:rPr>
              <w:t>投标 报价 （元）</w:t>
            </w:r>
          </w:p>
        </w:tc>
        <w:tc>
          <w:tcPr>
            <w:tcW w:w="516" w:type="dxa"/>
            <w:tcBorders>
              <w:top w:val="single" w:sz="4" w:space="0" w:color="auto"/>
              <w:left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宋体"/>
                <w:b/>
                <w:color w:val="000000"/>
                <w:kern w:val="0"/>
                <w:sz w:val="20"/>
                <w:szCs w:val="20"/>
              </w:rPr>
            </w:pPr>
            <w:r w:rsidRPr="00547F8C">
              <w:rPr>
                <w:rFonts w:ascii="宋体" w:hAnsi="宋体" w:cs="宋体" w:hint="eastAsia"/>
                <w:b/>
                <w:color w:val="000000"/>
                <w:kern w:val="0"/>
                <w:sz w:val="20"/>
                <w:szCs w:val="20"/>
              </w:rPr>
              <w:t>价格权重</w:t>
            </w:r>
          </w:p>
        </w:tc>
        <w:tc>
          <w:tcPr>
            <w:tcW w:w="1438" w:type="dxa"/>
            <w:gridSpan w:val="2"/>
            <w:tcBorders>
              <w:top w:val="single" w:sz="4" w:space="0" w:color="auto"/>
              <w:left w:val="single" w:sz="4" w:space="0" w:color="auto"/>
              <w:right w:val="single" w:sz="4" w:space="0" w:color="auto"/>
            </w:tcBorders>
            <w:shd w:val="clear" w:color="auto" w:fill="auto"/>
            <w:vAlign w:val="center"/>
          </w:tcPr>
          <w:p w:rsidR="00547F8C" w:rsidRPr="00547F8C" w:rsidRDefault="00547F8C" w:rsidP="00547F8C">
            <w:pPr>
              <w:widowControl/>
              <w:spacing w:line="240" w:lineRule="exact"/>
              <w:ind w:leftChars="111" w:left="233"/>
              <w:jc w:val="left"/>
              <w:rPr>
                <w:rFonts w:ascii="宋体" w:hAnsi="宋体" w:cs="宋体"/>
                <w:b/>
                <w:color w:val="000000"/>
                <w:kern w:val="0"/>
                <w:sz w:val="20"/>
                <w:szCs w:val="20"/>
              </w:rPr>
            </w:pPr>
            <w:r w:rsidRPr="00547F8C">
              <w:rPr>
                <w:rFonts w:ascii="宋体" w:hAnsi="宋体" w:cs="宋体" w:hint="eastAsia"/>
                <w:b/>
                <w:color w:val="000000"/>
                <w:kern w:val="0"/>
                <w:sz w:val="20"/>
                <w:szCs w:val="20"/>
              </w:rPr>
              <w:t>图纸号</w:t>
            </w:r>
          </w:p>
        </w:tc>
        <w:tc>
          <w:tcPr>
            <w:tcW w:w="1717" w:type="dxa"/>
            <w:tcBorders>
              <w:top w:val="single" w:sz="4" w:space="0" w:color="auto"/>
              <w:left w:val="nil"/>
              <w:right w:val="single" w:sz="4" w:space="0" w:color="auto"/>
            </w:tcBorders>
            <w:shd w:val="clear" w:color="auto" w:fill="auto"/>
            <w:vAlign w:val="center"/>
          </w:tcPr>
          <w:p w:rsidR="00547F8C" w:rsidRPr="00547F8C" w:rsidRDefault="00547F8C" w:rsidP="00547F8C">
            <w:pPr>
              <w:widowControl/>
              <w:spacing w:line="240" w:lineRule="exact"/>
              <w:ind w:leftChars="96" w:left="202"/>
              <w:jc w:val="left"/>
              <w:rPr>
                <w:rFonts w:ascii="宋体" w:hAnsi="宋体" w:cs="宋体"/>
                <w:b/>
                <w:color w:val="000000"/>
                <w:kern w:val="0"/>
                <w:sz w:val="20"/>
                <w:szCs w:val="20"/>
              </w:rPr>
            </w:pPr>
            <w:r w:rsidRPr="00547F8C">
              <w:rPr>
                <w:rFonts w:ascii="宋体" w:hAnsi="宋体" w:cs="宋体" w:hint="eastAsia"/>
                <w:b/>
                <w:color w:val="000000"/>
                <w:kern w:val="0"/>
                <w:sz w:val="20"/>
                <w:szCs w:val="20"/>
              </w:rPr>
              <w:t>备 注</w:t>
            </w:r>
          </w:p>
        </w:tc>
      </w:tr>
      <w:tr w:rsidR="00547F8C" w:rsidRPr="00547F8C" w:rsidTr="002628D1">
        <w:trPr>
          <w:trHeight w:val="576"/>
        </w:trPr>
        <w:tc>
          <w:tcPr>
            <w:tcW w:w="8648" w:type="dxa"/>
            <w:gridSpan w:val="10"/>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b/>
                <w:color w:val="000000"/>
                <w:kern w:val="0"/>
                <w:sz w:val="20"/>
                <w:szCs w:val="20"/>
              </w:rPr>
            </w:pPr>
            <w:r w:rsidRPr="00547F8C">
              <w:rPr>
                <w:rFonts w:ascii="宋体" w:hAnsi="宋体" w:cs="宋体" w:hint="eastAsia"/>
                <w:b/>
                <w:color w:val="000000"/>
                <w:kern w:val="0"/>
                <w:sz w:val="20"/>
                <w:szCs w:val="20"/>
              </w:rPr>
              <w:t>伴生气分液器（分离器）（第一标段）</w:t>
            </w:r>
          </w:p>
        </w:tc>
      </w:tr>
      <w:tr w:rsidR="00547F8C" w:rsidRPr="00547F8C" w:rsidTr="002628D1">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kern w:val="0"/>
                <w:sz w:val="20"/>
                <w:szCs w:val="20"/>
              </w:rPr>
            </w:pPr>
            <w:r w:rsidRPr="00547F8C">
              <w:rPr>
                <w:rFonts w:ascii="宋体" w:hAnsi="宋体" w:cs="Arial" w:hint="eastAsia"/>
                <w:kern w:val="0"/>
                <w:sz w:val="20"/>
                <w:szCs w:val="20"/>
              </w:rPr>
              <w:t>伴生气分液器0.78MPaφ400*3165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20%</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CTEC10021/目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 xml:space="preserve">           </w:t>
            </w:r>
          </w:p>
        </w:tc>
      </w:tr>
      <w:tr w:rsidR="00547F8C" w:rsidRPr="00547F8C" w:rsidTr="002628D1">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2</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伴生气分液器（抗硫）0.78MPaφ400*3165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CTEC10022/目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3</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kern w:val="0"/>
                <w:sz w:val="20"/>
                <w:szCs w:val="20"/>
              </w:rPr>
            </w:pPr>
            <w:r w:rsidRPr="00547F8C">
              <w:rPr>
                <w:rFonts w:ascii="宋体" w:hAnsi="宋体" w:cs="Arial" w:hint="eastAsia"/>
                <w:kern w:val="0"/>
                <w:sz w:val="20"/>
                <w:szCs w:val="20"/>
              </w:rPr>
              <w:t>伴生气分液器0.78MPaφ600*3630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20%</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CTEC10023/目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4</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伴生气分液器（抗硫）0.78MPaφ600*3630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CTEC10024/目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kern w:val="0"/>
                <w:sz w:val="20"/>
                <w:szCs w:val="20"/>
              </w:rPr>
            </w:pPr>
            <w:r w:rsidRPr="00547F8C">
              <w:rPr>
                <w:rFonts w:ascii="宋体" w:hAnsi="宋体" w:cs="Arial" w:hint="eastAsia"/>
                <w:kern w:val="0"/>
                <w:sz w:val="20"/>
                <w:szCs w:val="20"/>
              </w:rPr>
              <w:t>伴生气分液器0.78MPaφ800*4020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CTEC10025/目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6</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kern w:val="0"/>
                <w:sz w:val="20"/>
                <w:szCs w:val="20"/>
              </w:rPr>
            </w:pPr>
            <w:r w:rsidRPr="00547F8C">
              <w:rPr>
                <w:rFonts w:ascii="宋体" w:hAnsi="宋体" w:cs="Arial" w:hint="eastAsia"/>
                <w:kern w:val="0"/>
                <w:sz w:val="20"/>
                <w:szCs w:val="20"/>
              </w:rPr>
              <w:t>伴生气分液器（抗硫）0.78MPa800*4020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CTEC10026/目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ind w:firstLineChars="50" w:firstLine="100"/>
              <w:jc w:val="left"/>
              <w:rPr>
                <w:rFonts w:ascii="Calibri" w:hAnsi="Calibri" w:cs="Arial"/>
                <w:kern w:val="0"/>
                <w:sz w:val="20"/>
                <w:szCs w:val="20"/>
              </w:rPr>
            </w:pPr>
            <w:r w:rsidRPr="00547F8C">
              <w:rPr>
                <w:rFonts w:ascii="Calibri" w:hAnsi="Calibri" w:cs="Arial" w:hint="eastAsia"/>
                <w:kern w:val="0"/>
                <w:sz w:val="20"/>
                <w:szCs w:val="20"/>
              </w:rPr>
              <w:t>7</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kern w:val="0"/>
                <w:sz w:val="20"/>
                <w:szCs w:val="20"/>
              </w:rPr>
            </w:pPr>
            <w:r w:rsidRPr="00547F8C">
              <w:rPr>
                <w:rFonts w:ascii="宋体" w:hAnsi="宋体" w:cs="Arial" w:hint="eastAsia"/>
                <w:kern w:val="0"/>
                <w:sz w:val="20"/>
                <w:szCs w:val="20"/>
              </w:rPr>
              <w:t>伴生气分液器4.0MPaφ400*3260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CTEC10112/目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新增</w:t>
            </w:r>
          </w:p>
        </w:tc>
      </w:tr>
      <w:tr w:rsidR="00547F8C" w:rsidRPr="00547F8C" w:rsidTr="002628D1">
        <w:trPr>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8</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油气分离器0.78MPaφ600*3842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CTEC10027/目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9</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油气分离器（抗硫）0.78MPaφ600*3842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CTEC10028/目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结构参照CTEC10027/目，做抗硫要求</w:t>
            </w:r>
          </w:p>
        </w:tc>
      </w:tr>
      <w:tr w:rsidR="00547F8C" w:rsidRPr="00547F8C" w:rsidTr="002628D1">
        <w:trPr>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气液分离器2.5MPa  φ400*1604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CTEC10061/目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11</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油气分离器0.78MPaφ800*4150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CTEC10103/目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12</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双容积量油分离器0.78MPaφ800*2700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22" w:type="dxa"/>
            <w:tcBorders>
              <w:top w:val="single" w:sz="4" w:space="0" w:color="auto"/>
              <w:left w:val="single" w:sz="4" w:space="0" w:color="auto"/>
              <w:bottom w:val="single" w:sz="4" w:space="0" w:color="auto"/>
              <w:right w:val="nil"/>
            </w:tcBorders>
          </w:tcPr>
          <w:p w:rsidR="00547F8C" w:rsidRPr="00547F8C" w:rsidRDefault="00547F8C" w:rsidP="00547F8C">
            <w:pPr>
              <w:widowControl/>
              <w:spacing w:line="240" w:lineRule="exact"/>
              <w:jc w:val="left"/>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tcPr>
          <w:p w:rsidR="00547F8C" w:rsidRPr="00547F8C" w:rsidRDefault="00547F8C" w:rsidP="00547F8C">
            <w:pPr>
              <w:widowControl/>
              <w:spacing w:line="240" w:lineRule="exact"/>
              <w:jc w:val="left"/>
              <w:rPr>
                <w:rFonts w:ascii="宋体" w:hAnsi="宋体" w:cs="宋体"/>
                <w:color w:val="000000"/>
                <w:kern w:val="0"/>
                <w:sz w:val="20"/>
                <w:szCs w:val="20"/>
              </w:rPr>
            </w:pPr>
            <w:r w:rsidRPr="00547F8C">
              <w:rPr>
                <w:rFonts w:ascii="宋体" w:hAnsi="宋体" w:cs="宋体" w:hint="eastAsia"/>
                <w:color w:val="000000"/>
                <w:kern w:val="0"/>
                <w:sz w:val="20"/>
                <w:szCs w:val="20"/>
              </w:rPr>
              <w:t>CTEC10104/目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561"/>
        </w:trPr>
        <w:tc>
          <w:tcPr>
            <w:tcW w:w="8648" w:type="dxa"/>
            <w:gridSpan w:val="10"/>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b/>
                <w:color w:val="000000"/>
                <w:kern w:val="0"/>
                <w:sz w:val="20"/>
                <w:szCs w:val="20"/>
              </w:rPr>
              <w:t xml:space="preserve"> 密闭分离装置（第二标段）</w:t>
            </w:r>
          </w:p>
        </w:tc>
      </w:tr>
      <w:tr w:rsidR="00547F8C" w:rsidRPr="00547F8C" w:rsidTr="002628D1">
        <w:trPr>
          <w:trHeight w:val="90"/>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2336"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8m³密闭分离装置0.78MPa Φ1600*4650 Q245R</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30%</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CTEC10001/目</w:t>
            </w:r>
          </w:p>
        </w:tc>
        <w:tc>
          <w:tcPr>
            <w:tcW w:w="1717" w:type="dxa"/>
            <w:tcBorders>
              <w:top w:val="single" w:sz="4" w:space="0" w:color="auto"/>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345"/>
        </w:trPr>
        <w:tc>
          <w:tcPr>
            <w:tcW w:w="988" w:type="dxa"/>
            <w:gridSpan w:val="2"/>
            <w:tcBorders>
              <w:top w:val="nil"/>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2</w:t>
            </w:r>
          </w:p>
        </w:tc>
        <w:tc>
          <w:tcPr>
            <w:tcW w:w="2336" w:type="dxa"/>
            <w:tcBorders>
              <w:top w:val="nil"/>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left"/>
              <w:rPr>
                <w:rFonts w:ascii="宋体" w:hAnsi="宋体" w:cs="宋体"/>
                <w:kern w:val="0"/>
                <w:sz w:val="20"/>
                <w:szCs w:val="20"/>
              </w:rPr>
            </w:pPr>
            <w:r w:rsidRPr="00547F8C">
              <w:rPr>
                <w:rFonts w:ascii="宋体" w:hAnsi="宋体" w:cs="Arial" w:hint="eastAsia"/>
                <w:kern w:val="0"/>
                <w:sz w:val="20"/>
                <w:szCs w:val="20"/>
              </w:rPr>
              <w:t>8m³密闭分离装置（抗硫）0.78MPa Φ1600*4650  Q245R</w:t>
            </w:r>
          </w:p>
        </w:tc>
        <w:tc>
          <w:tcPr>
            <w:tcW w:w="417" w:type="dxa"/>
            <w:tcBorders>
              <w:top w:val="nil"/>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nil"/>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nil"/>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nil"/>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1438" w:type="dxa"/>
            <w:gridSpan w:val="2"/>
            <w:tcBorders>
              <w:top w:val="nil"/>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CTEC10002/目</w:t>
            </w:r>
          </w:p>
        </w:tc>
        <w:tc>
          <w:tcPr>
            <w:tcW w:w="1717" w:type="dxa"/>
            <w:tcBorders>
              <w:top w:val="nil"/>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rPr>
          <w:trHeight w:val="345"/>
        </w:trPr>
        <w:tc>
          <w:tcPr>
            <w:tcW w:w="988" w:type="dxa"/>
            <w:gridSpan w:val="2"/>
            <w:tcBorders>
              <w:top w:val="nil"/>
              <w:left w:val="single" w:sz="4" w:space="0" w:color="auto"/>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3</w:t>
            </w:r>
          </w:p>
        </w:tc>
        <w:tc>
          <w:tcPr>
            <w:tcW w:w="2336" w:type="dxa"/>
            <w:tcBorders>
              <w:top w:val="nil"/>
              <w:left w:val="nil"/>
              <w:bottom w:val="single" w:sz="4" w:space="0" w:color="auto"/>
              <w:right w:val="single" w:sz="4" w:space="0" w:color="auto"/>
            </w:tcBorders>
            <w:shd w:val="clear" w:color="auto" w:fill="auto"/>
            <w:noWrap/>
          </w:tcPr>
          <w:p w:rsidR="00547F8C" w:rsidRPr="00547F8C" w:rsidRDefault="00547F8C" w:rsidP="00547F8C">
            <w:pPr>
              <w:widowControl/>
              <w:spacing w:line="240" w:lineRule="exact"/>
              <w:ind w:left="5"/>
              <w:jc w:val="left"/>
              <w:rPr>
                <w:rFonts w:ascii="宋体" w:hAnsi="宋体" w:cs="Arial"/>
                <w:b/>
                <w:kern w:val="44"/>
                <w:sz w:val="20"/>
                <w:szCs w:val="20"/>
              </w:rPr>
            </w:pPr>
            <w:r w:rsidRPr="00547F8C">
              <w:rPr>
                <w:rFonts w:ascii="宋体" w:hAnsi="宋体" w:cs="Arial" w:hint="eastAsia"/>
                <w:kern w:val="0"/>
                <w:sz w:val="20"/>
                <w:szCs w:val="20"/>
              </w:rPr>
              <w:t>20m³密闭分离装置0.78MPa Φ2000*7000 Q245R</w:t>
            </w:r>
          </w:p>
        </w:tc>
        <w:tc>
          <w:tcPr>
            <w:tcW w:w="417" w:type="dxa"/>
            <w:tcBorders>
              <w:top w:val="nil"/>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nil"/>
              <w:left w:val="nil"/>
              <w:bottom w:val="single" w:sz="4" w:space="0" w:color="auto"/>
              <w:right w:val="single" w:sz="4" w:space="0" w:color="auto"/>
            </w:tcBorders>
            <w:shd w:val="clear" w:color="auto" w:fill="auto"/>
            <w:noWrap/>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nil"/>
              <w:left w:val="nil"/>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nil"/>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15%</w:t>
            </w:r>
          </w:p>
        </w:tc>
        <w:tc>
          <w:tcPr>
            <w:tcW w:w="1438" w:type="dxa"/>
            <w:gridSpan w:val="2"/>
            <w:tcBorders>
              <w:top w:val="nil"/>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CTEC10003/目</w:t>
            </w:r>
          </w:p>
        </w:tc>
        <w:tc>
          <w:tcPr>
            <w:tcW w:w="1717" w:type="dxa"/>
            <w:tcBorders>
              <w:top w:val="nil"/>
              <w:left w:val="nil"/>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4</w:t>
            </w:r>
          </w:p>
        </w:tc>
        <w:tc>
          <w:tcPr>
            <w:tcW w:w="2336" w:type="dxa"/>
          </w:tcPr>
          <w:p w:rsidR="00547F8C" w:rsidRPr="00547F8C" w:rsidRDefault="00547F8C" w:rsidP="00547F8C">
            <w:pPr>
              <w:widowControl/>
              <w:spacing w:line="240" w:lineRule="exact"/>
              <w:ind w:left="5"/>
              <w:jc w:val="left"/>
              <w:rPr>
                <w:rFonts w:ascii="宋体" w:hAnsi="宋体" w:cs="Arial"/>
                <w:b/>
                <w:kern w:val="44"/>
                <w:sz w:val="20"/>
                <w:szCs w:val="20"/>
              </w:rPr>
            </w:pPr>
            <w:r w:rsidRPr="00547F8C">
              <w:rPr>
                <w:rFonts w:ascii="宋体" w:hAnsi="宋体" w:cs="Arial" w:hint="eastAsia"/>
                <w:kern w:val="0"/>
                <w:sz w:val="20"/>
                <w:szCs w:val="20"/>
              </w:rPr>
              <w:t>20m³密闭分离装置（抗硫）0.78MPa Φ2000*7000 Q245R</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CTEC10004/目</w:t>
            </w:r>
          </w:p>
        </w:tc>
        <w:tc>
          <w:tcPr>
            <w:tcW w:w="1717" w:type="dxa"/>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336" w:type="dxa"/>
          </w:tcPr>
          <w:p w:rsidR="00547F8C" w:rsidRPr="00547F8C" w:rsidRDefault="00547F8C" w:rsidP="00547F8C">
            <w:pPr>
              <w:widowControl/>
              <w:spacing w:line="240" w:lineRule="exact"/>
              <w:ind w:left="5"/>
              <w:jc w:val="left"/>
              <w:rPr>
                <w:rFonts w:ascii="宋体" w:hAnsi="宋体" w:cs="Arial"/>
                <w:b/>
                <w:kern w:val="44"/>
                <w:sz w:val="20"/>
                <w:szCs w:val="20"/>
              </w:rPr>
            </w:pPr>
            <w:r w:rsidRPr="00547F8C">
              <w:rPr>
                <w:rFonts w:ascii="宋体" w:hAnsi="宋体" w:cs="Arial" w:hint="eastAsia"/>
                <w:kern w:val="0"/>
                <w:sz w:val="20"/>
                <w:szCs w:val="20"/>
              </w:rPr>
              <w:t xml:space="preserve">8m³气液分离集成装置0.78MPa Φ1600*4470 </w:t>
            </w:r>
            <w:r w:rsidRPr="00547F8C">
              <w:rPr>
                <w:rFonts w:ascii="宋体" w:hAnsi="宋体" w:cs="Arial" w:hint="eastAsia"/>
                <w:kern w:val="0"/>
                <w:sz w:val="20"/>
                <w:szCs w:val="20"/>
              </w:rPr>
              <w:lastRenderedPageBreak/>
              <w:t>Q245R</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lastRenderedPageBreak/>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CTEC10015/目</w:t>
            </w:r>
          </w:p>
        </w:tc>
        <w:tc>
          <w:tcPr>
            <w:tcW w:w="1717" w:type="dxa"/>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lastRenderedPageBreak/>
              <w:t>6</w:t>
            </w:r>
          </w:p>
        </w:tc>
        <w:tc>
          <w:tcPr>
            <w:tcW w:w="2336" w:type="dxa"/>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8m³气液分离集成装置(抗硫)0.78MPa Φ1600*4470 Q245R</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CTEC10016/目</w:t>
            </w:r>
          </w:p>
        </w:tc>
        <w:tc>
          <w:tcPr>
            <w:tcW w:w="1717" w:type="dxa"/>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7</w:t>
            </w:r>
          </w:p>
        </w:tc>
        <w:tc>
          <w:tcPr>
            <w:tcW w:w="2336" w:type="dxa"/>
          </w:tcPr>
          <w:p w:rsidR="00547F8C" w:rsidRPr="00547F8C" w:rsidRDefault="00547F8C" w:rsidP="00547F8C">
            <w:pPr>
              <w:widowControl/>
              <w:spacing w:line="240" w:lineRule="exact"/>
              <w:ind w:left="5"/>
              <w:jc w:val="left"/>
              <w:rPr>
                <w:rFonts w:ascii="宋体" w:hAnsi="宋体" w:cs="Arial"/>
                <w:kern w:val="0"/>
                <w:sz w:val="20"/>
                <w:szCs w:val="20"/>
              </w:rPr>
            </w:pPr>
            <w:r w:rsidRPr="00547F8C">
              <w:rPr>
                <w:rFonts w:ascii="宋体" w:hAnsi="宋体" w:cs="Arial" w:hint="eastAsia"/>
                <w:kern w:val="0"/>
                <w:sz w:val="20"/>
                <w:szCs w:val="20"/>
              </w:rPr>
              <w:t>20m³气液分离集成装置0.78MPa Φ2000*7000 Q245R</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CTEC10017/目</w:t>
            </w:r>
          </w:p>
        </w:tc>
        <w:tc>
          <w:tcPr>
            <w:tcW w:w="1717" w:type="dxa"/>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8</w:t>
            </w:r>
          </w:p>
        </w:tc>
        <w:tc>
          <w:tcPr>
            <w:tcW w:w="2336" w:type="dxa"/>
          </w:tcPr>
          <w:p w:rsidR="00547F8C" w:rsidRPr="00547F8C" w:rsidRDefault="00547F8C" w:rsidP="00547F8C">
            <w:pPr>
              <w:widowControl/>
              <w:spacing w:line="240" w:lineRule="exact"/>
              <w:ind w:left="5"/>
              <w:jc w:val="left"/>
              <w:rPr>
                <w:rFonts w:ascii="宋体" w:hAnsi="宋体" w:cs="Arial"/>
                <w:b/>
                <w:kern w:val="44"/>
                <w:sz w:val="20"/>
                <w:szCs w:val="20"/>
              </w:rPr>
            </w:pPr>
            <w:r w:rsidRPr="00547F8C">
              <w:rPr>
                <w:rFonts w:ascii="宋体" w:hAnsi="宋体" w:cs="Arial" w:hint="eastAsia"/>
                <w:kern w:val="0"/>
                <w:sz w:val="20"/>
                <w:szCs w:val="20"/>
              </w:rPr>
              <w:t>20m³气液分离集成装置(抗硫)Φ0.78MPa 2000*7000</w:t>
            </w:r>
            <w:r w:rsidRPr="00547F8C">
              <w:rPr>
                <w:rFonts w:ascii="宋体" w:hAnsi="宋体" w:cs="Arial" w:hint="eastAsia"/>
                <w:b/>
                <w:kern w:val="44"/>
                <w:sz w:val="20"/>
                <w:szCs w:val="20"/>
              </w:rPr>
              <w:t xml:space="preserve"> </w:t>
            </w:r>
            <w:r w:rsidRPr="00547F8C">
              <w:rPr>
                <w:rFonts w:ascii="宋体" w:hAnsi="宋体" w:cs="Arial" w:hint="eastAsia"/>
                <w:kern w:val="44"/>
                <w:sz w:val="20"/>
                <w:szCs w:val="20"/>
              </w:rPr>
              <w:t>Q245R</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CTEC10018/目</w:t>
            </w:r>
          </w:p>
        </w:tc>
        <w:tc>
          <w:tcPr>
            <w:tcW w:w="1717" w:type="dxa"/>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9</w:t>
            </w:r>
          </w:p>
        </w:tc>
        <w:tc>
          <w:tcPr>
            <w:tcW w:w="2336" w:type="dxa"/>
          </w:tcPr>
          <w:p w:rsidR="00547F8C" w:rsidRPr="00547F8C" w:rsidRDefault="00547F8C" w:rsidP="00547F8C">
            <w:pPr>
              <w:widowControl/>
              <w:spacing w:line="240" w:lineRule="exact"/>
              <w:ind w:left="5"/>
              <w:jc w:val="left"/>
              <w:rPr>
                <w:rFonts w:ascii="宋体" w:hAnsi="宋体" w:cs="Arial"/>
                <w:kern w:val="0"/>
                <w:sz w:val="20"/>
                <w:szCs w:val="20"/>
              </w:rPr>
            </w:pPr>
            <w:r w:rsidRPr="00547F8C">
              <w:rPr>
                <w:rFonts w:ascii="宋体" w:hAnsi="宋体" w:cs="Arial" w:hint="eastAsia"/>
                <w:kern w:val="0"/>
                <w:sz w:val="20"/>
                <w:szCs w:val="20"/>
              </w:rPr>
              <w:t>40m³气液分离集成装置0.78MPaΦ2400*9425 Q245R</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CTEC10019/目</w:t>
            </w:r>
          </w:p>
        </w:tc>
        <w:tc>
          <w:tcPr>
            <w:tcW w:w="1717" w:type="dxa"/>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2336" w:type="dxa"/>
          </w:tcPr>
          <w:p w:rsidR="00547F8C" w:rsidRPr="00547F8C" w:rsidRDefault="00547F8C" w:rsidP="00547F8C">
            <w:pPr>
              <w:widowControl/>
              <w:spacing w:line="240" w:lineRule="exact"/>
              <w:ind w:left="5"/>
              <w:jc w:val="left"/>
              <w:rPr>
                <w:rFonts w:ascii="宋体" w:hAnsi="宋体" w:cs="Arial"/>
                <w:kern w:val="44"/>
                <w:sz w:val="20"/>
                <w:szCs w:val="20"/>
              </w:rPr>
            </w:pPr>
            <w:r w:rsidRPr="00547F8C">
              <w:rPr>
                <w:rFonts w:ascii="宋体" w:hAnsi="宋体" w:cs="Arial" w:hint="eastAsia"/>
                <w:kern w:val="0"/>
                <w:sz w:val="20"/>
                <w:szCs w:val="20"/>
              </w:rPr>
              <w:t xml:space="preserve">40m³气液分离集成装置(抗硫)0.78MPa Φ2400*9425 Q245R </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CTEC10020/目</w:t>
            </w:r>
          </w:p>
        </w:tc>
        <w:tc>
          <w:tcPr>
            <w:tcW w:w="1717" w:type="dxa"/>
          </w:tcPr>
          <w:p w:rsidR="00547F8C" w:rsidRPr="00547F8C" w:rsidRDefault="00547F8C" w:rsidP="00547F8C">
            <w:pPr>
              <w:widowControl/>
              <w:spacing w:line="240" w:lineRule="exact"/>
              <w:jc w:val="left"/>
              <w:rPr>
                <w:rFonts w:ascii="宋体" w:hAnsi="宋体" w:cs="Arial"/>
                <w:kern w:val="44"/>
                <w:sz w:val="20"/>
                <w:szCs w:val="20"/>
              </w:rPr>
            </w:pPr>
            <w:r w:rsidRPr="00547F8C">
              <w:rPr>
                <w:rFonts w:ascii="宋体" w:hAnsi="宋体" w:cs="Arial" w:hint="eastAsia"/>
                <w:kern w:val="44"/>
                <w:sz w:val="20"/>
                <w:szCs w:val="20"/>
              </w:rPr>
              <w:t>结构参照</w:t>
            </w:r>
            <w:r w:rsidRPr="00547F8C">
              <w:rPr>
                <w:rFonts w:ascii="宋体" w:hAnsi="宋体" w:cs="宋体" w:hint="eastAsia"/>
                <w:color w:val="000000"/>
                <w:kern w:val="0"/>
                <w:sz w:val="20"/>
                <w:szCs w:val="20"/>
              </w:rPr>
              <w:t>CTEC10019/目，做抗硫要求</w:t>
            </w: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8648" w:type="dxa"/>
            <w:gridSpan w:val="10"/>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ind w:leftChars="2" w:left="4" w:firstLineChars="1222" w:firstLine="2454"/>
              <w:jc w:val="left"/>
              <w:rPr>
                <w:rFonts w:ascii="宋体" w:hAnsi="宋体" w:cs="Arial"/>
                <w:b/>
                <w:kern w:val="44"/>
                <w:sz w:val="20"/>
                <w:szCs w:val="20"/>
              </w:rPr>
            </w:pPr>
            <w:r w:rsidRPr="00547F8C">
              <w:rPr>
                <w:rFonts w:ascii="宋体" w:hAnsi="宋体" w:cs="宋体" w:hint="eastAsia"/>
                <w:b/>
                <w:color w:val="000000"/>
                <w:kern w:val="0"/>
                <w:sz w:val="20"/>
                <w:szCs w:val="20"/>
              </w:rPr>
              <w:t>双筒闪蒸分液罐(闪蒸分液罐)（第三标段）</w:t>
            </w: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双筒式闪蒸分液罐2.5MPa 1000*5378 Q245R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 10031/目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2</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双筒式闪蒸分液罐（抗硫）2.5MPa 1000*5378 Q245R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35%</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 10032/目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3</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双筒式闪蒸分液罐2.5MPa 1500*6840 Q245R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 10033/目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4</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双筒式闪蒸分液罐（抗硫）2.5MPa 1500*6840 Q245R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 10034/目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5"/>
              <w:jc w:val="left"/>
              <w:rPr>
                <w:rFonts w:ascii="宋体" w:hAnsi="宋体" w:cs="Arial"/>
                <w:b/>
                <w:kern w:val="44"/>
                <w:sz w:val="20"/>
                <w:szCs w:val="20"/>
              </w:rPr>
            </w:pPr>
            <w:r w:rsidRPr="00547F8C">
              <w:rPr>
                <w:rFonts w:ascii="宋体" w:hAnsi="宋体" w:cs="Arial" w:hint="eastAsia"/>
                <w:kern w:val="44"/>
                <w:sz w:val="20"/>
                <w:szCs w:val="20"/>
              </w:rPr>
              <w:t>结构参照</w:t>
            </w:r>
            <w:r w:rsidRPr="00547F8C">
              <w:rPr>
                <w:rFonts w:ascii="宋体" w:hAnsi="宋体" w:cs="宋体" w:hint="eastAsia"/>
                <w:color w:val="000000"/>
                <w:kern w:val="0"/>
                <w:sz w:val="20"/>
                <w:szCs w:val="20"/>
              </w:rPr>
              <w:t>CTEC10033/目，做抗硫要求</w:t>
            </w: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双筒式天然气分离器6.8MPa 1000*4300 Q245R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20%</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Calibri" w:hAnsi="Calibri" w:cs="Arial"/>
                <w:kern w:val="0"/>
                <w:sz w:val="20"/>
                <w:szCs w:val="20"/>
              </w:rPr>
            </w:pPr>
            <w:r w:rsidRPr="00547F8C">
              <w:rPr>
                <w:rFonts w:ascii="宋体" w:hAnsi="宋体" w:cs="宋体" w:hint="eastAsia"/>
                <w:color w:val="000000"/>
                <w:kern w:val="0"/>
                <w:sz w:val="20"/>
                <w:szCs w:val="20"/>
              </w:rPr>
              <w:t>CTEC 10035/目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6</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闪蒸分液罐4.0MPa   2600*9852 Q345R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CTEC 10036/目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Chars="2" w:left="4" w:firstLineChars="49" w:firstLine="98"/>
              <w:jc w:val="left"/>
              <w:rPr>
                <w:rFonts w:ascii="宋体" w:hAnsi="宋体" w:cs="Arial"/>
                <w:b/>
                <w:kern w:val="44"/>
                <w:sz w:val="20"/>
                <w:szCs w:val="20"/>
              </w:rPr>
            </w:pPr>
            <w:r w:rsidRPr="00547F8C">
              <w:rPr>
                <w:rFonts w:ascii="宋体" w:hAnsi="宋体" w:cs="Arial" w:hint="eastAsia"/>
                <w:b/>
                <w:kern w:val="44"/>
                <w:sz w:val="20"/>
                <w:szCs w:val="20"/>
              </w:rPr>
              <w:t>Ⅲ类</w:t>
            </w: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7</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闪蒸分液罐（抗硫）1.0MPa   2600*9812 Q245R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5%</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CTEC 10037/目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5" w:firstLineChars="200" w:firstLine="402"/>
              <w:jc w:val="left"/>
              <w:rPr>
                <w:rFonts w:ascii="宋体" w:hAnsi="宋体" w:cs="Arial"/>
                <w:b/>
                <w:kern w:val="44"/>
                <w:sz w:val="20"/>
                <w:szCs w:val="20"/>
              </w:rPr>
            </w:pPr>
          </w:p>
        </w:tc>
      </w:tr>
      <w:tr w:rsidR="00547F8C" w:rsidRPr="00547F8C" w:rsidTr="0026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8</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left"/>
              <w:rPr>
                <w:rFonts w:ascii="宋体" w:hAnsi="宋体" w:cs="Arial"/>
                <w:kern w:val="0"/>
                <w:sz w:val="20"/>
                <w:szCs w:val="20"/>
              </w:rPr>
            </w:pPr>
            <w:r w:rsidRPr="00547F8C">
              <w:rPr>
                <w:rFonts w:ascii="宋体" w:hAnsi="宋体" w:cs="Arial" w:hint="eastAsia"/>
                <w:kern w:val="0"/>
                <w:sz w:val="20"/>
                <w:szCs w:val="20"/>
              </w:rPr>
              <w:t>闪蒸分液罐（四进液口）4.0MPa   2600*9852 Q345R</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台</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547F8C" w:rsidRPr="00547F8C" w:rsidRDefault="00547F8C" w:rsidP="00547F8C">
            <w:pPr>
              <w:widowControl/>
              <w:spacing w:line="240" w:lineRule="exact"/>
              <w:jc w:val="center"/>
              <w:rPr>
                <w:rFonts w:ascii="宋体" w:hAnsi="宋体" w:cs="宋体"/>
                <w:color w:val="000000"/>
                <w:kern w:val="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10%</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jc w:val="center"/>
              <w:rPr>
                <w:rFonts w:ascii="宋体" w:hAnsi="宋体" w:cs="宋体"/>
                <w:color w:val="000000"/>
                <w:kern w:val="0"/>
                <w:sz w:val="20"/>
                <w:szCs w:val="20"/>
              </w:rPr>
            </w:pPr>
            <w:r w:rsidRPr="00547F8C">
              <w:rPr>
                <w:rFonts w:ascii="宋体" w:hAnsi="宋体" w:cs="宋体" w:hint="eastAsia"/>
                <w:color w:val="000000"/>
                <w:kern w:val="0"/>
                <w:sz w:val="20"/>
                <w:szCs w:val="20"/>
              </w:rPr>
              <w:t>CTEC 10062/目</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547F8C" w:rsidRPr="00547F8C" w:rsidRDefault="00547F8C" w:rsidP="00547F8C">
            <w:pPr>
              <w:widowControl/>
              <w:spacing w:line="240" w:lineRule="exact"/>
              <w:ind w:leftChars="2" w:left="4" w:firstLineChars="49" w:firstLine="98"/>
              <w:jc w:val="left"/>
              <w:rPr>
                <w:rFonts w:ascii="宋体" w:hAnsi="宋体" w:cs="Arial"/>
                <w:b/>
                <w:kern w:val="44"/>
                <w:sz w:val="20"/>
                <w:szCs w:val="20"/>
              </w:rPr>
            </w:pPr>
            <w:r w:rsidRPr="00547F8C">
              <w:rPr>
                <w:rFonts w:ascii="宋体" w:hAnsi="宋体" w:cs="Arial" w:hint="eastAsia"/>
                <w:b/>
                <w:kern w:val="44"/>
                <w:sz w:val="20"/>
                <w:szCs w:val="20"/>
              </w:rPr>
              <w:t>Ⅲ类</w:t>
            </w:r>
          </w:p>
        </w:tc>
      </w:tr>
    </w:tbl>
    <w:p w:rsidR="00547F8C" w:rsidRPr="00547F8C" w:rsidRDefault="00547F8C" w:rsidP="00547F8C">
      <w:pPr>
        <w:widowControl/>
        <w:jc w:val="left"/>
        <w:rPr>
          <w:rFonts w:ascii="Times New Roman" w:hAnsi="Times New Roman" w:cs="Times New Roman"/>
          <w:b/>
          <w:color w:val="0033CC"/>
          <w:kern w:val="0"/>
          <w:szCs w:val="21"/>
        </w:rPr>
        <w:sectPr w:rsidR="00547F8C" w:rsidRPr="00547F8C">
          <w:footerReference w:type="default" r:id="rId5"/>
          <w:pgSz w:w="11906" w:h="16838"/>
          <w:pgMar w:top="2098" w:right="1474" w:bottom="1985" w:left="1588" w:header="851" w:footer="992" w:gutter="0"/>
          <w:cols w:space="425"/>
          <w:docGrid w:linePitch="312"/>
        </w:sectPr>
      </w:pPr>
      <w:r w:rsidRPr="00547F8C">
        <w:rPr>
          <w:rFonts w:ascii="Times New Roman" w:hAnsi="Times New Roman" w:cs="Times New Roman"/>
          <w:b/>
          <w:color w:val="0033CC"/>
          <w:kern w:val="0"/>
          <w:szCs w:val="21"/>
        </w:rPr>
        <w:br w:type="page"/>
      </w:r>
    </w:p>
    <w:p w:rsidR="00964271" w:rsidRDefault="00964271"/>
    <w:sectPr w:rsidR="009642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01504"/>
    </w:sdtPr>
    <w:sdtContent>
      <w:p w:rsidR="00547F8C" w:rsidRDefault="00547F8C">
        <w:pPr>
          <w:pStyle w:val="a3"/>
          <w:ind w:left="5000"/>
          <w:jc w:val="right"/>
        </w:pPr>
        <w:r w:rsidRPr="00FA0695">
          <w:fldChar w:fldCharType="begin"/>
        </w:r>
        <w:r>
          <w:instrText>PAGE   \* MERGEFORMAT</w:instrText>
        </w:r>
        <w:r w:rsidRPr="00FA0695">
          <w:fldChar w:fldCharType="separate"/>
        </w:r>
        <w:r w:rsidRPr="00547F8C">
          <w:rPr>
            <w:noProof/>
            <w:lang w:val="zh-CN"/>
          </w:rPr>
          <w:t>1</w:t>
        </w:r>
        <w:r>
          <w:rPr>
            <w:lang w:val="zh-CN"/>
          </w:rPr>
          <w:fldChar w:fldCharType="end"/>
        </w:r>
      </w:p>
    </w:sdtContent>
  </w:sdt>
  <w:p w:rsidR="00547F8C" w:rsidRDefault="00547F8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7F8C"/>
    <w:rsid w:val="00547F8C"/>
    <w:rsid w:val="00964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47F8C"/>
    <w:pPr>
      <w:widowControl/>
      <w:tabs>
        <w:tab w:val="center" w:pos="4153"/>
        <w:tab w:val="right" w:pos="8306"/>
      </w:tabs>
      <w:snapToGrid w:val="0"/>
      <w:jc w:val="left"/>
    </w:pPr>
    <w:rPr>
      <w:rFonts w:ascii="Calibri" w:hAnsi="Calibri" w:cs="Arial"/>
      <w:kern w:val="0"/>
      <w:sz w:val="18"/>
      <w:szCs w:val="18"/>
    </w:rPr>
  </w:style>
  <w:style w:type="character" w:customStyle="1" w:styleId="Char">
    <w:name w:val="页脚 Char"/>
    <w:basedOn w:val="a0"/>
    <w:link w:val="a3"/>
    <w:uiPriority w:val="99"/>
    <w:qFormat/>
    <w:rsid w:val="00547F8C"/>
    <w:rPr>
      <w:rFonts w:ascii="Calibri" w:hAnsi="Calibri" w:cs="Arial"/>
      <w:kern w:val="0"/>
      <w:sz w:val="18"/>
      <w:szCs w:val="18"/>
    </w:rPr>
  </w:style>
  <w:style w:type="paragraph" w:styleId="a4">
    <w:name w:val="Document Map"/>
    <w:basedOn w:val="a"/>
    <w:link w:val="Char0"/>
    <w:uiPriority w:val="99"/>
    <w:semiHidden/>
    <w:unhideWhenUsed/>
    <w:rsid w:val="00547F8C"/>
    <w:rPr>
      <w:rFonts w:ascii="宋体" w:eastAsia="宋体"/>
      <w:sz w:val="18"/>
      <w:szCs w:val="18"/>
    </w:rPr>
  </w:style>
  <w:style w:type="character" w:customStyle="1" w:styleId="Char0">
    <w:name w:val="文档结构图 Char"/>
    <w:basedOn w:val="a0"/>
    <w:link w:val="a4"/>
    <w:uiPriority w:val="99"/>
    <w:semiHidden/>
    <w:rsid w:val="00547F8C"/>
    <w:rPr>
      <w:rFonts w:ascii="宋体" w:eastAsia="宋体"/>
      <w:sz w:val="18"/>
      <w:szCs w:val="18"/>
    </w:rPr>
  </w:style>
  <w:style w:type="paragraph" w:styleId="a5">
    <w:name w:val="Balloon Text"/>
    <w:basedOn w:val="a"/>
    <w:link w:val="Char1"/>
    <w:uiPriority w:val="99"/>
    <w:semiHidden/>
    <w:unhideWhenUsed/>
    <w:rsid w:val="00547F8C"/>
    <w:rPr>
      <w:sz w:val="18"/>
      <w:szCs w:val="18"/>
    </w:rPr>
  </w:style>
  <w:style w:type="character" w:customStyle="1" w:styleId="Char1">
    <w:name w:val="批注框文本 Char"/>
    <w:basedOn w:val="a0"/>
    <w:link w:val="a5"/>
    <w:uiPriority w:val="99"/>
    <w:semiHidden/>
    <w:rsid w:val="00547F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28508;&#22312;&#25237;&#26631;&#20154;&#22312;&#24179;&#21488;&#27880;&#20876;&#21518;&#21521;energyahead@cnp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982</Words>
  <Characters>5603</Characters>
  <Application>Microsoft Office Word</Application>
  <DocSecurity>0</DocSecurity>
  <Lines>46</Lines>
  <Paragraphs>13</Paragraphs>
  <ScaleCrop>false</ScaleCrop>
  <Company>Lenovo</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陈瑜鹏</dc:creator>
  <cp:keywords/>
  <dc:description/>
  <cp:lastModifiedBy>陈瑜鹏</cp:lastModifiedBy>
  <cp:revision>2</cp:revision>
  <dcterms:created xsi:type="dcterms:W3CDTF">2020-10-22T12:58:00Z</dcterms:created>
  <dcterms:modified xsi:type="dcterms:W3CDTF">2020-10-22T12:58:00Z</dcterms:modified>
</cp:coreProperties>
</file>