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napToGrid w:val="0"/>
        <w:spacing w:line="240" w:lineRule="auto"/>
        <w:ind w:left="210" w:leftChars="100" w:firstLine="0" w:firstLineChars="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开标一览表</w:t>
      </w:r>
    </w:p>
    <w:p>
      <w:pPr>
        <w:pStyle w:val="7"/>
        <w:adjustRightInd w:val="0"/>
        <w:snapToGrid w:val="0"/>
        <w:spacing w:line="240" w:lineRule="auto"/>
        <w:ind w:left="210" w:leftChars="100" w:firstLine="0" w:firstLineChars="0"/>
        <w:jc w:val="center"/>
        <w:rPr>
          <w:rFonts w:ascii="宋体" w:hAnsi="宋体"/>
          <w:b/>
          <w:sz w:val="28"/>
          <w:szCs w:val="28"/>
        </w:rPr>
      </w:pPr>
    </w:p>
    <w:p>
      <w:pPr>
        <w:pStyle w:val="7"/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</w:t>
      </w:r>
      <w:r>
        <w:rPr>
          <w:rFonts w:hint="eastAsia" w:ascii="宋体" w:hAnsi="宋体"/>
        </w:rPr>
        <w:t xml:space="preserve">                                                    招标编号：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pStyle w:val="7"/>
        <w:adjustRightInd w:val="0"/>
        <w:snapToGrid w:val="0"/>
        <w:spacing w:line="240" w:lineRule="auto"/>
        <w:ind w:firstLine="0" w:firstLineChars="0"/>
        <w:rPr>
          <w:rFonts w:ascii="宋体" w:hAnsi="宋体"/>
        </w:rPr>
      </w:pPr>
    </w:p>
    <w:tbl>
      <w:tblPr>
        <w:tblStyle w:val="4"/>
        <w:tblW w:w="12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525"/>
        <w:gridCol w:w="2268"/>
        <w:gridCol w:w="1029"/>
        <w:gridCol w:w="1240"/>
        <w:gridCol w:w="2267"/>
        <w:gridCol w:w="14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int="eastAsia" w:hAnsi="宋体"/>
                <w:b/>
                <w:kern w:val="2"/>
                <w:szCs w:val="21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int="eastAsia" w:hAnsi="宋体"/>
                <w:b/>
                <w:kern w:val="2"/>
                <w:szCs w:val="21"/>
              </w:rPr>
              <w:t>投标人名称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int="eastAsia" w:hAnsi="宋体"/>
                <w:b/>
                <w:kern w:val="2"/>
                <w:szCs w:val="21"/>
              </w:rPr>
              <w:t>标的物名称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int="eastAsia" w:hAnsi="宋体"/>
                <w:b/>
                <w:kern w:val="2"/>
                <w:szCs w:val="21"/>
              </w:rPr>
              <w:t>投标总报价（元）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Ansi="宋体"/>
                <w:b/>
                <w:szCs w:val="21"/>
              </w:rPr>
              <w:t>交货期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int="eastAsia" w:hAnsi="宋体"/>
                <w:b/>
                <w:kern w:val="2"/>
                <w:szCs w:val="21"/>
              </w:rPr>
              <w:t>交货地点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投标保证金</w:t>
            </w:r>
            <w:r>
              <w:rPr>
                <w:rFonts w:hAnsi="宋体" w:cs="宋体"/>
                <w:b/>
                <w:color w:val="000000"/>
                <w:szCs w:val="21"/>
              </w:rPr>
              <w:t>(</w:t>
            </w:r>
            <w:r>
              <w:rPr>
                <w:rFonts w:hint="eastAsia" w:hAnsi="宋体" w:cs="宋体"/>
                <w:b/>
                <w:color w:val="000000"/>
                <w:szCs w:val="21"/>
              </w:rPr>
              <w:t>万元</w:t>
            </w:r>
            <w:r>
              <w:rPr>
                <w:rFonts w:hAnsi="宋体" w:cs="宋体"/>
                <w:b/>
                <w:color w:val="000000"/>
                <w:szCs w:val="21"/>
              </w:rPr>
              <w:t>)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b/>
                <w:kern w:val="2"/>
                <w:szCs w:val="21"/>
              </w:rPr>
            </w:pPr>
            <w:r>
              <w:rPr>
                <w:rFonts w:hint="eastAsia" w:hAnsi="宋体"/>
                <w:b/>
                <w:kern w:val="2"/>
                <w:szCs w:val="21"/>
              </w:rPr>
              <w:t>投标有效期</w:t>
            </w:r>
          </w:p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（日历天）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b/>
                <w:kern w:val="2"/>
                <w:szCs w:val="21"/>
              </w:rPr>
            </w:pPr>
            <w:r>
              <w:rPr>
                <w:rFonts w:hint="eastAsia" w:hAnsi="宋体"/>
                <w:b/>
                <w:kern w:val="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color w:val="FF0000"/>
                <w:kern w:val="2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color w:val="FF0000"/>
                <w:kern w:val="2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color w:val="FF0000"/>
                <w:kern w:val="2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</w:tbl>
    <w:p>
      <w:pPr>
        <w:pStyle w:val="7"/>
        <w:adjustRightInd w:val="0"/>
        <w:snapToGrid w:val="0"/>
        <w:spacing w:line="240" w:lineRule="auto"/>
        <w:ind w:left="210" w:leftChars="100" w:firstLine="0" w:firstLineChars="0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pStyle w:val="7"/>
        <w:adjustRightInd w:val="0"/>
        <w:snapToGrid w:val="0"/>
        <w:spacing w:line="24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投标人代表签字_________________________</w:t>
      </w:r>
    </w:p>
    <w:p>
      <w:pPr>
        <w:pStyle w:val="7"/>
        <w:adjustRightInd w:val="0"/>
        <w:snapToGrid w:val="0"/>
        <w:spacing w:line="240" w:lineRule="auto"/>
        <w:ind w:firstLine="0" w:firstLineChars="0"/>
        <w:rPr>
          <w:rFonts w:hint="eastAsia" w:ascii="宋体" w:hAnsi="宋体"/>
        </w:rPr>
      </w:pPr>
    </w:p>
    <w:p>
      <w:pPr>
        <w:pStyle w:val="7"/>
        <w:adjustRightInd w:val="0"/>
        <w:snapToGrid w:val="0"/>
        <w:ind w:firstLine="0" w:firstLineChars="0"/>
        <w:rPr>
          <w:rFonts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填表说明：</w:t>
      </w:r>
    </w:p>
    <w:p>
      <w:pPr>
        <w:pStyle w:val="7"/>
        <w:adjustRightInd w:val="0"/>
        <w:snapToGrid w:val="0"/>
        <w:ind w:firstLine="0" w:firstLineChars="0"/>
        <w:rPr>
          <w:rFonts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1、投标人名称：全称，与营业执照一致。</w:t>
      </w:r>
    </w:p>
    <w:p>
      <w:pPr>
        <w:pStyle w:val="7"/>
        <w:adjustRightInd w:val="0"/>
        <w:snapToGrid w:val="0"/>
        <w:ind w:firstLine="0" w:firstLineChars="0"/>
        <w:rPr>
          <w:rFonts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2、标的物名称：填写“P</w:t>
      </w:r>
      <w:r>
        <w:rPr>
          <w:rFonts w:ascii="宋体" w:hAnsi="宋体"/>
          <w:b/>
          <w:color w:val="FF0000"/>
        </w:rPr>
        <w:t>E</w:t>
      </w:r>
      <w:r>
        <w:rPr>
          <w:rFonts w:hint="eastAsia" w:ascii="宋体" w:hAnsi="宋体"/>
          <w:b/>
          <w:color w:val="FF0000"/>
        </w:rPr>
        <w:t>管及管件”。</w:t>
      </w:r>
    </w:p>
    <w:p>
      <w:pPr>
        <w:pStyle w:val="7"/>
        <w:adjustRightInd w:val="0"/>
        <w:snapToGrid w:val="0"/>
        <w:ind w:firstLine="0" w:firstLineChars="0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3、投标总报价（元）：即分项报价表中合计金额含税。数字，格式如为12,345.67。</w:t>
      </w:r>
    </w:p>
    <w:p>
      <w:pPr>
        <w:spacing w:line="360" w:lineRule="auto"/>
        <w:rPr>
          <w:rFonts w:hint="eastAsia" w:hAnsi="宋体"/>
          <w:szCs w:val="21"/>
        </w:rPr>
      </w:pPr>
      <w:r>
        <w:rPr>
          <w:rFonts w:hint="eastAsia" w:hAnsi="宋体"/>
          <w:b/>
          <w:color w:val="FF0000"/>
          <w:szCs w:val="21"/>
        </w:rPr>
        <w:t>4、交货期：按招标公告规定填写。</w:t>
      </w:r>
      <w:r>
        <w:rPr>
          <w:rFonts w:hint="eastAsia" w:hAnsi="宋体"/>
          <w:szCs w:val="21"/>
        </w:rPr>
        <w:t>按买方要求分批交货，</w:t>
      </w:r>
      <w:r>
        <w:rPr>
          <w:rFonts w:hAnsi="宋体"/>
          <w:szCs w:val="21"/>
        </w:rPr>
        <w:t>卖方接到买方每批采购</w:t>
      </w:r>
      <w:r>
        <w:rPr>
          <w:rFonts w:hint="eastAsia" w:hAnsi="宋体"/>
          <w:szCs w:val="21"/>
        </w:rPr>
        <w:t>订单</w:t>
      </w:r>
      <w:r>
        <w:rPr>
          <w:rFonts w:hAnsi="宋体"/>
          <w:szCs w:val="21"/>
        </w:rPr>
        <w:t>后10</w:t>
      </w:r>
      <w:r>
        <w:rPr>
          <w:rFonts w:hint="eastAsia" w:hAnsi="宋体"/>
          <w:szCs w:val="21"/>
        </w:rPr>
        <w:t>日</w:t>
      </w:r>
      <w:r>
        <w:rPr>
          <w:rFonts w:hAnsi="宋体"/>
          <w:szCs w:val="21"/>
        </w:rPr>
        <w:t>内送至买方指定交货地点。</w:t>
      </w:r>
    </w:p>
    <w:p>
      <w:pPr>
        <w:spacing w:line="360" w:lineRule="auto"/>
        <w:rPr>
          <w:rFonts w:hint="eastAsia" w:hAnsi="宋体"/>
          <w:szCs w:val="21"/>
        </w:rPr>
      </w:pPr>
      <w:r>
        <w:rPr>
          <w:rFonts w:hint="eastAsia" w:hAnsi="宋体"/>
          <w:b/>
          <w:color w:val="FF0000"/>
          <w:szCs w:val="21"/>
        </w:rPr>
        <w:t>5、交货地点：按招标公告规定填写。</w:t>
      </w:r>
      <w:r>
        <w:rPr>
          <w:rFonts w:hint="eastAsia" w:hAnsi="宋体"/>
          <w:szCs w:val="21"/>
        </w:rPr>
        <w:t>长春市一汽5号门院内。</w:t>
      </w:r>
    </w:p>
    <w:p>
      <w:pPr>
        <w:spacing w:line="360" w:lineRule="auto"/>
        <w:rPr>
          <w:rFonts w:hint="eastAsia" w:hAnsi="宋体"/>
          <w:szCs w:val="21"/>
        </w:rPr>
      </w:pPr>
      <w:r>
        <w:rPr>
          <w:rFonts w:hint="eastAsia" w:hAnsi="宋体"/>
          <w:b/>
          <w:color w:val="FF0000"/>
          <w:szCs w:val="21"/>
        </w:rPr>
        <w:t>6、投标保证金（万元）：按招标公告规定填写。</w:t>
      </w:r>
      <w:r>
        <w:rPr>
          <w:rFonts w:hint="eastAsia" w:hAnsi="宋体"/>
          <w:szCs w:val="21"/>
        </w:rPr>
        <w:t>无。</w:t>
      </w:r>
    </w:p>
    <w:p>
      <w:pPr>
        <w:spacing w:line="360" w:lineRule="auto"/>
        <w:rPr>
          <w:rFonts w:hAnsi="宋体"/>
          <w:bCs/>
          <w:kern w:val="2"/>
          <w:szCs w:val="21"/>
        </w:rPr>
      </w:pPr>
      <w:r>
        <w:rPr>
          <w:rFonts w:hint="eastAsia" w:hAnsi="宋体"/>
          <w:b/>
          <w:color w:val="FF0000"/>
          <w:szCs w:val="21"/>
        </w:rPr>
        <w:t>7、投标有效期（日历天）：按招标公告规定填写。</w:t>
      </w:r>
      <w:r>
        <w:rPr>
          <w:rFonts w:hint="eastAsia" w:hAnsi="宋体"/>
          <w:szCs w:val="21"/>
        </w:rPr>
        <w:t>自投标截止之日起</w:t>
      </w:r>
      <w:r>
        <w:rPr>
          <w:rFonts w:hint="eastAsia" w:hAnsi="宋体"/>
          <w:szCs w:val="21"/>
          <w:u w:val="single"/>
        </w:rPr>
        <w:t xml:space="preserve">  90 </w:t>
      </w:r>
      <w:r>
        <w:rPr>
          <w:rFonts w:hint="eastAsia" w:hAnsi="宋体"/>
          <w:szCs w:val="21"/>
        </w:rPr>
        <w:t>（日历天）</w:t>
      </w:r>
      <w:r>
        <w:rPr>
          <w:rFonts w:hint="eastAsia" w:hAnsi="宋体" w:cs="宋体"/>
          <w:szCs w:val="21"/>
        </w:rPr>
        <w:t>。</w:t>
      </w:r>
    </w:p>
    <w:p>
      <w:bookmarkStart w:id="0" w:name="_GoBack"/>
      <w:bookmarkEnd w:id="0"/>
    </w:p>
    <w:sectPr>
      <w:footerReference r:id="rId3" w:type="default"/>
      <w:pgSz w:w="15840" w:h="12240" w:orient="landscape"/>
      <w:pgMar w:top="1134" w:right="1134" w:bottom="1134" w:left="1134" w:header="851" w:footer="992" w:gutter="0"/>
      <w:cols w:space="720" w:num="1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spacing w:line="240" w:lineRule="auto"/>
      <w:rPr>
        <w:rStyle w:val="6"/>
        <w:rFonts w:ascii="Times New Roman"/>
        <w:sz w:val="18"/>
        <w:szCs w:val="18"/>
      </w:rPr>
    </w:pPr>
    <w:r>
      <w:rPr>
        <w:rFonts w:ascii="Times New Roman"/>
        <w:sz w:val="18"/>
        <w:szCs w:val="18"/>
      </w:rPr>
      <w:fldChar w:fldCharType="begin"/>
    </w:r>
    <w:r>
      <w:rPr>
        <w:rStyle w:val="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6"/>
        <w:rFonts w:ascii="Times New Roman"/>
        <w:sz w:val="18"/>
        <w:szCs w:val="18"/>
      </w:rPr>
      <w:t>65</w:t>
    </w:r>
    <w:r>
      <w:rPr>
        <w:rFonts w:ascii="Times New Roman"/>
        <w:sz w:val="18"/>
        <w:szCs w:val="18"/>
      </w:rPr>
      <w:fldChar w:fldCharType="end"/>
    </w:r>
  </w:p>
  <w:p>
    <w:pPr>
      <w:jc w:val="center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53EB"/>
    <w:rsid w:val="371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15" w:lineRule="atLeast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320"/>
        <w:tab w:val="right" w:pos="8640"/>
      </w:tabs>
    </w:pPr>
  </w:style>
  <w:style w:type="character" w:styleId="6">
    <w:name w:val="page number"/>
    <w:uiPriority w:val="99"/>
    <w:rPr>
      <w:rFonts w:cs="Times New Roman"/>
    </w:rPr>
  </w:style>
  <w:style w:type="paragraph" w:customStyle="1" w:styleId="7">
    <w:name w:val="中文正文、"/>
    <w:basedOn w:val="1"/>
    <w:qFormat/>
    <w:uiPriority w:val="99"/>
    <w:pPr>
      <w:autoSpaceDE/>
      <w:autoSpaceDN/>
      <w:adjustRightInd/>
      <w:spacing w:line="360" w:lineRule="auto"/>
      <w:ind w:firstLine="420" w:firstLineChars="200"/>
    </w:pPr>
    <w:rPr>
      <w:rFonts w:ascii="Times New Roman"/>
      <w:kern w:val="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2020-06-22T01:29:00Z</dcterms:created>
  <dc:creator>Administrator</dc:creator>
  <cp:lastModifiedBy>Administrator</cp:lastModifiedBy>
  <dcterms:modified xsi:type="dcterms:W3CDTF">2020-06-22T01:29:22Z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